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Додаток </w:t>
      </w:r>
    </w:p>
    <w:p w:rsidR="005F582D" w:rsidRPr="001C5C09" w:rsidRDefault="005F582D" w:rsidP="005F582D">
      <w:pPr>
        <w:spacing w:after="0" w:line="240" w:lineRule="auto"/>
        <w:ind w:left="4536"/>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до рішення виконавчого комітету</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Козелецької селищної ради</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від 14 грудня 2021 року </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432</w:t>
      </w:r>
      <w:r w:rsidRPr="001C5C09">
        <w:rPr>
          <w:rFonts w:ascii="Times New Roman" w:eastAsia="Times New Roman" w:hAnsi="Times New Roman" w:cs="Times New Roman"/>
          <w:bCs/>
          <w:sz w:val="28"/>
          <w:szCs w:val="28"/>
          <w:lang w:val="uk-UA" w:eastAsia="ru-RU"/>
        </w:rPr>
        <w:t>-25/VIII</w:t>
      </w:r>
    </w:p>
    <w:p w:rsidR="00A361C8" w:rsidRPr="00DD632D" w:rsidRDefault="00A361C8" w:rsidP="00A361C8">
      <w:pPr>
        <w:spacing w:before="430" w:after="645" w:line="240" w:lineRule="auto"/>
        <w:ind w:left="323" w:right="323"/>
        <w:rPr>
          <w:rFonts w:ascii="Times New Roman" w:eastAsia="Times New Roman" w:hAnsi="Times New Roman" w:cs="Times New Roman"/>
          <w:sz w:val="24"/>
          <w:szCs w:val="24"/>
          <w:lang w:val="uk-UA" w:eastAsia="ru-RU"/>
        </w:rPr>
      </w:pPr>
      <w:r w:rsidRPr="00A361C8">
        <w:rPr>
          <w:rFonts w:ascii="Times New Roman" w:eastAsia="Times New Roman" w:hAnsi="Times New Roman" w:cs="Times New Roman"/>
          <w:b/>
          <w:bCs/>
          <w:sz w:val="32"/>
          <w:lang w:eastAsia="ru-RU"/>
        </w:rPr>
        <w:t>ПРАВИЛА</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32"/>
          <w:lang w:eastAsia="ru-RU"/>
        </w:rPr>
        <w:t>приймання стічних вод до систем централізованого водовідведення</w:t>
      </w:r>
      <w:r w:rsidR="00DD632D">
        <w:rPr>
          <w:rFonts w:ascii="Times New Roman" w:eastAsia="Times New Roman" w:hAnsi="Times New Roman" w:cs="Times New Roman"/>
          <w:b/>
          <w:bCs/>
          <w:sz w:val="32"/>
          <w:lang w:val="uk-UA" w:eastAsia="ru-RU"/>
        </w:rPr>
        <w:t xml:space="preserve"> смт. Козелець</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0" w:name="n16"/>
      <w:bookmarkEnd w:id="0"/>
      <w:r w:rsidRPr="00A361C8">
        <w:rPr>
          <w:rFonts w:ascii="Times New Roman" w:eastAsia="Times New Roman" w:hAnsi="Times New Roman" w:cs="Times New Roman"/>
          <w:b/>
          <w:bCs/>
          <w:sz w:val="28"/>
          <w:lang w:eastAsia="ru-RU"/>
        </w:rPr>
        <w:t>І. Загальні положення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 w:name="n17"/>
      <w:bookmarkEnd w:id="1"/>
      <w:r w:rsidRPr="00A361C8">
        <w:rPr>
          <w:rFonts w:ascii="Times New Roman" w:eastAsia="Times New Roman" w:hAnsi="Times New Roman" w:cs="Times New Roman"/>
          <w:sz w:val="24"/>
          <w:szCs w:val="24"/>
          <w:lang w:eastAsia="ru-RU"/>
        </w:rPr>
        <w:t xml:space="preserve">1. </w:t>
      </w:r>
      <w:proofErr w:type="gramStart"/>
      <w:r w:rsidRPr="00A361C8">
        <w:rPr>
          <w:rFonts w:ascii="Times New Roman" w:eastAsia="Times New Roman" w:hAnsi="Times New Roman" w:cs="Times New Roman"/>
          <w:sz w:val="24"/>
          <w:szCs w:val="24"/>
          <w:lang w:eastAsia="ru-RU"/>
        </w:rPr>
        <w:t>Ц</w:t>
      </w:r>
      <w:proofErr w:type="gramEnd"/>
      <w:r w:rsidRPr="00A361C8">
        <w:rPr>
          <w:rFonts w:ascii="Times New Roman" w:eastAsia="Times New Roman" w:hAnsi="Times New Roman" w:cs="Times New Roman"/>
          <w:sz w:val="24"/>
          <w:szCs w:val="24"/>
          <w:lang w:eastAsia="ru-RU"/>
        </w:rPr>
        <w:t>і Правила розроблено з метою:</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 w:name="n18"/>
      <w:bookmarkEnd w:id="2"/>
      <w:r w:rsidRPr="00A361C8">
        <w:rPr>
          <w:rFonts w:ascii="Times New Roman" w:eastAsia="Times New Roman" w:hAnsi="Times New Roman" w:cs="Times New Roman"/>
          <w:sz w:val="24"/>
          <w:szCs w:val="24"/>
          <w:lang w:eastAsia="ru-RU"/>
        </w:rPr>
        <w:t xml:space="preserve">захисту здоров’я персоналу систем збирання, відведення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та очисних споруд;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 w:name="n19"/>
      <w:bookmarkEnd w:id="3"/>
      <w:r w:rsidRPr="00A361C8">
        <w:rPr>
          <w:rFonts w:ascii="Times New Roman" w:eastAsia="Times New Roman" w:hAnsi="Times New Roman" w:cs="Times New Roman"/>
          <w:sz w:val="24"/>
          <w:szCs w:val="24"/>
          <w:lang w:eastAsia="ru-RU"/>
        </w:rPr>
        <w:t xml:space="preserve">запобігання псуванню обладнання систем водовідведення, очисних і суміжних з ними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ідприємств;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 w:name="n20"/>
      <w:bookmarkEnd w:id="4"/>
      <w:r w:rsidRPr="00A361C8">
        <w:rPr>
          <w:rFonts w:ascii="Times New Roman" w:eastAsia="Times New Roman" w:hAnsi="Times New Roman" w:cs="Times New Roman"/>
          <w:sz w:val="24"/>
          <w:szCs w:val="24"/>
          <w:lang w:eastAsia="ru-RU"/>
        </w:rPr>
        <w:t xml:space="preserve">гарантування безперебійної в межах регламентних норм роботи споруд очищення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та обробки осадів;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 w:name="n21"/>
      <w:bookmarkEnd w:id="5"/>
      <w:r w:rsidRPr="00A361C8">
        <w:rPr>
          <w:rFonts w:ascii="Times New Roman" w:eastAsia="Times New Roman" w:hAnsi="Times New Roman" w:cs="Times New Roman"/>
          <w:sz w:val="24"/>
          <w:szCs w:val="24"/>
          <w:lang w:eastAsia="ru-RU"/>
        </w:rPr>
        <w:t xml:space="preserve">гарантування, що скиди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з очисних споруд не спричинять згубного впливу на навколишнє середовище;</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 w:name="n22"/>
      <w:bookmarkEnd w:id="6"/>
      <w:r w:rsidRPr="00A361C8">
        <w:rPr>
          <w:rFonts w:ascii="Times New Roman" w:eastAsia="Times New Roman" w:hAnsi="Times New Roman" w:cs="Times New Roman"/>
          <w:sz w:val="24"/>
          <w:szCs w:val="24"/>
          <w:lang w:eastAsia="ru-RU"/>
        </w:rPr>
        <w:t>гарантування, що осад може бути утилізований у безпечний і прийнятний для навколишнього середовища спосіб.</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 w:name="n23"/>
      <w:bookmarkEnd w:id="7"/>
      <w:r w:rsidRPr="00A361C8">
        <w:rPr>
          <w:rFonts w:ascii="Times New Roman" w:eastAsia="Times New Roman" w:hAnsi="Times New Roman" w:cs="Times New Roman"/>
          <w:sz w:val="24"/>
          <w:szCs w:val="24"/>
          <w:lang w:eastAsia="ru-RU"/>
        </w:rPr>
        <w:t xml:space="preserve">2. </w:t>
      </w:r>
      <w:proofErr w:type="gramStart"/>
      <w:r w:rsidRPr="00A361C8">
        <w:rPr>
          <w:rFonts w:ascii="Times New Roman" w:eastAsia="Times New Roman" w:hAnsi="Times New Roman" w:cs="Times New Roman"/>
          <w:sz w:val="24"/>
          <w:szCs w:val="24"/>
          <w:lang w:eastAsia="ru-RU"/>
        </w:rPr>
        <w:t>Ц</w:t>
      </w:r>
      <w:proofErr w:type="gramEnd"/>
      <w:r w:rsidRPr="00A361C8">
        <w:rPr>
          <w:rFonts w:ascii="Times New Roman" w:eastAsia="Times New Roman" w:hAnsi="Times New Roman" w:cs="Times New Roman"/>
          <w:sz w:val="24"/>
          <w:szCs w:val="24"/>
          <w:lang w:eastAsia="ru-RU"/>
        </w:rPr>
        <w:t xml:space="preserve">і Правила поширюються на </w:t>
      </w:r>
      <w:r w:rsidR="0020038F">
        <w:rPr>
          <w:rFonts w:ascii="Times New Roman" w:eastAsia="Times New Roman" w:hAnsi="Times New Roman" w:cs="Times New Roman"/>
          <w:sz w:val="24"/>
          <w:szCs w:val="24"/>
          <w:lang w:val="uk-UA" w:eastAsia="ru-RU"/>
        </w:rPr>
        <w:t>Комунальне підприємство «Козелецьводоканал» (ділі – КП «Козелецьводоканал»)</w:t>
      </w:r>
      <w:r w:rsidRPr="00A361C8">
        <w:rPr>
          <w:rFonts w:ascii="Times New Roman" w:eastAsia="Times New Roman" w:hAnsi="Times New Roman" w:cs="Times New Roman"/>
          <w:sz w:val="24"/>
          <w:szCs w:val="24"/>
          <w:lang w:eastAsia="ru-RU"/>
        </w:rPr>
        <w:t>, на юридичних осіб незалежно від форм власності та відомчої належності, фізичних осіб - підприємців, фізичних осіб, які провадять незалежну професійну діяльність і взяті на облік як самозайняті особи у контролюючих органах згідно з </w:t>
      </w:r>
      <w:hyperlink r:id="rId5" w:tgtFrame="_blank" w:history="1">
        <w:r w:rsidRPr="00A361C8">
          <w:rPr>
            <w:rFonts w:ascii="Times New Roman" w:eastAsia="Times New Roman" w:hAnsi="Times New Roman" w:cs="Times New Roman"/>
            <w:color w:val="000099"/>
            <w:sz w:val="24"/>
            <w:szCs w:val="24"/>
            <w:u w:val="single"/>
            <w:lang w:eastAsia="ru-RU"/>
          </w:rPr>
          <w:t>Податковим кодексом України</w:t>
        </w:r>
      </w:hyperlink>
      <w:r w:rsidRPr="00A361C8">
        <w:rPr>
          <w:rFonts w:ascii="Times New Roman" w:eastAsia="Times New Roman" w:hAnsi="Times New Roman" w:cs="Times New Roman"/>
          <w:sz w:val="24"/>
          <w:szCs w:val="24"/>
          <w:lang w:eastAsia="ru-RU"/>
        </w:rPr>
        <w:t xml:space="preserve">, які скидають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ічні води до систем централізованого водовідведення або безпосередньо у каналізаційні очисні </w:t>
      </w:r>
      <w:r w:rsidR="0020038F">
        <w:rPr>
          <w:rFonts w:ascii="Times New Roman" w:eastAsia="Times New Roman" w:hAnsi="Times New Roman" w:cs="Times New Roman"/>
          <w:sz w:val="24"/>
          <w:szCs w:val="24"/>
          <w:lang w:eastAsia="ru-RU"/>
        </w:rPr>
        <w:t xml:space="preserve">споруди (далі - </w:t>
      </w:r>
      <w:proofErr w:type="gramStart"/>
      <w:r w:rsidR="00FF29CA">
        <w:rPr>
          <w:rFonts w:ascii="Times New Roman" w:eastAsia="Times New Roman" w:hAnsi="Times New Roman" w:cs="Times New Roman"/>
          <w:sz w:val="24"/>
          <w:szCs w:val="24"/>
          <w:lang w:eastAsia="ru-RU"/>
        </w:rPr>
        <w:t>с</w:t>
      </w:r>
      <w:r w:rsidRPr="00A361C8">
        <w:rPr>
          <w:rFonts w:ascii="Times New Roman" w:eastAsia="Times New Roman" w:hAnsi="Times New Roman" w:cs="Times New Roman"/>
          <w:sz w:val="24"/>
          <w:szCs w:val="24"/>
          <w:lang w:eastAsia="ru-RU"/>
        </w:rPr>
        <w:t>поживачі).</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 w:name="n24"/>
      <w:bookmarkEnd w:id="8"/>
      <w:r w:rsidRPr="00A361C8">
        <w:rPr>
          <w:rFonts w:ascii="Times New Roman" w:eastAsia="Times New Roman" w:hAnsi="Times New Roman" w:cs="Times New Roman"/>
          <w:sz w:val="24"/>
          <w:szCs w:val="24"/>
          <w:lang w:eastAsia="ru-RU"/>
        </w:rPr>
        <w:t xml:space="preserve">3. Терміни, використані у цих Правилах, вживаються </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 xml:space="preserve"> таких значеннях:</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 w:name="n25"/>
      <w:bookmarkEnd w:id="9"/>
      <w:r w:rsidRPr="00A361C8">
        <w:rPr>
          <w:rFonts w:ascii="Times New Roman" w:eastAsia="Times New Roman" w:hAnsi="Times New Roman" w:cs="Times New Roman"/>
          <w:sz w:val="24"/>
          <w:szCs w:val="24"/>
          <w:lang w:eastAsia="ru-RU"/>
        </w:rPr>
        <w:t>арбітражна проба - частина контрольної проби, аналі</w:t>
      </w:r>
      <w:r w:rsidR="0020038F">
        <w:rPr>
          <w:rFonts w:ascii="Times New Roman" w:eastAsia="Times New Roman" w:hAnsi="Times New Roman" w:cs="Times New Roman"/>
          <w:sz w:val="24"/>
          <w:szCs w:val="24"/>
          <w:lang w:eastAsia="ru-RU"/>
        </w:rPr>
        <w:t xml:space="preserve">з якої здійснюється за рахунок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 xml:space="preserve">поживача за його незгоди з результатами аналізу контрольної проби, яку </w:t>
      </w:r>
      <w:r w:rsidR="0020038F">
        <w:rPr>
          <w:rFonts w:ascii="Times New Roman" w:eastAsia="Times New Roman" w:hAnsi="Times New Roman" w:cs="Times New Roman"/>
          <w:sz w:val="24"/>
          <w:szCs w:val="24"/>
          <w:lang w:val="uk-UA" w:eastAsia="ru-RU"/>
        </w:rPr>
        <w:t>провело КП «Козелецьводоканал»</w:t>
      </w:r>
      <w:r w:rsidRPr="00A361C8">
        <w:rPr>
          <w:rFonts w:ascii="Times New Roman" w:eastAsia="Times New Roman" w:hAnsi="Times New Roman" w:cs="Times New Roman"/>
          <w:sz w:val="24"/>
          <w:szCs w:val="24"/>
          <w:lang w:eastAsia="ru-RU"/>
        </w:rPr>
        <w:t>;</w:t>
      </w:r>
    </w:p>
    <w:p w:rsidR="00A361C8" w:rsidRPr="00A361C8" w:rsidRDefault="00A11FB1" w:rsidP="00A361C8">
      <w:pPr>
        <w:spacing w:after="215" w:line="240" w:lineRule="auto"/>
        <w:ind w:firstLine="645"/>
        <w:jc w:val="both"/>
        <w:rPr>
          <w:rFonts w:ascii="Times New Roman" w:eastAsia="Times New Roman" w:hAnsi="Times New Roman" w:cs="Times New Roman"/>
          <w:sz w:val="24"/>
          <w:szCs w:val="24"/>
          <w:lang w:eastAsia="ru-RU"/>
        </w:rPr>
      </w:pPr>
      <w:bookmarkStart w:id="10" w:name="n26"/>
      <w:bookmarkEnd w:id="10"/>
      <w:r>
        <w:rPr>
          <w:rFonts w:ascii="Times New Roman" w:eastAsia="Times New Roman" w:hAnsi="Times New Roman" w:cs="Times New Roman"/>
          <w:sz w:val="24"/>
          <w:szCs w:val="24"/>
          <w:lang w:val="uk-UA" w:eastAsia="ru-RU"/>
        </w:rPr>
        <w:t>КП «Козелецьводоканал»</w:t>
      </w:r>
      <w:r w:rsidR="00A361C8" w:rsidRPr="00A361C8">
        <w:rPr>
          <w:rFonts w:ascii="Times New Roman" w:eastAsia="Times New Roman" w:hAnsi="Times New Roman" w:cs="Times New Roman"/>
          <w:sz w:val="24"/>
          <w:szCs w:val="24"/>
          <w:lang w:eastAsia="ru-RU"/>
        </w:rPr>
        <w:t xml:space="preserve"> - суб'єкт господарювання, який надає послуги з централізованого водовідведення (відведення та/або очищення стічних вод);</w:t>
      </w:r>
    </w:p>
    <w:p w:rsidR="00A361C8" w:rsidRPr="00A11FB1"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 w:name="n27"/>
      <w:bookmarkEnd w:id="11"/>
      <w:r w:rsidRPr="00A361C8">
        <w:rPr>
          <w:rFonts w:ascii="Times New Roman" w:eastAsia="Times New Roman" w:hAnsi="Times New Roman" w:cs="Times New Roman"/>
          <w:sz w:val="24"/>
          <w:szCs w:val="24"/>
          <w:lang w:eastAsia="ru-RU"/>
        </w:rPr>
        <w:t xml:space="preserve">вимоги до скиду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 вимоги щодо режиму, кількісного та як</w:t>
      </w:r>
      <w:r w:rsidR="00A11FB1">
        <w:rPr>
          <w:rFonts w:ascii="Times New Roman" w:eastAsia="Times New Roman" w:hAnsi="Times New Roman" w:cs="Times New Roman"/>
          <w:sz w:val="24"/>
          <w:szCs w:val="24"/>
          <w:lang w:eastAsia="ru-RU"/>
        </w:rPr>
        <w:t xml:space="preserve">існого складу стічних вод, які </w:t>
      </w:r>
      <w:r w:rsidR="00A11FB1">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 xml:space="preserve">поживач скидає до системи централізованого водовідведення </w:t>
      </w:r>
      <w:r w:rsidR="00A11FB1">
        <w:rPr>
          <w:rFonts w:ascii="Times New Roman" w:eastAsia="Times New Roman" w:hAnsi="Times New Roman" w:cs="Times New Roman"/>
          <w:sz w:val="24"/>
          <w:szCs w:val="24"/>
          <w:lang w:val="uk-UA" w:eastAsia="ru-RU"/>
        </w:rPr>
        <w:t>смт. Козелець</w:t>
      </w:r>
      <w:r w:rsidRPr="00A361C8">
        <w:rPr>
          <w:rFonts w:ascii="Times New Roman" w:eastAsia="Times New Roman" w:hAnsi="Times New Roman" w:cs="Times New Roman"/>
          <w:sz w:val="24"/>
          <w:szCs w:val="24"/>
          <w:lang w:eastAsia="ru-RU"/>
        </w:rPr>
        <w:t xml:space="preserve">, склад і зміст, порядок надання яких визначено </w:t>
      </w:r>
      <w:r w:rsidR="00A11FB1">
        <w:rPr>
          <w:rFonts w:ascii="Times New Roman" w:eastAsia="Times New Roman" w:hAnsi="Times New Roman" w:cs="Times New Roman"/>
          <w:sz w:val="24"/>
          <w:szCs w:val="24"/>
          <w:lang w:val="uk-UA" w:eastAsia="ru-RU"/>
        </w:rPr>
        <w:t xml:space="preserve">наказом Міністерства регіонального розвитку, будівництва та житлово-комунального господарства України </w:t>
      </w:r>
      <w:r w:rsidR="00A11FB1" w:rsidRPr="00A11FB1">
        <w:rPr>
          <w:rFonts w:ascii="Times New Roman" w:eastAsia="Times New Roman" w:hAnsi="Times New Roman" w:cs="Times New Roman"/>
          <w:sz w:val="24"/>
          <w:szCs w:val="24"/>
          <w:lang w:val="uk-UA" w:eastAsia="ru-RU"/>
        </w:rPr>
        <w:t>«</w:t>
      </w:r>
      <w:r w:rsidR="00A11FB1" w:rsidRPr="00A11FB1">
        <w:rPr>
          <w:rFonts w:ascii="Times New Roman" w:hAnsi="Times New Roman" w:cs="Times New Roman"/>
          <w:bCs/>
          <w:sz w:val="24"/>
          <w:szCs w:val="24"/>
          <w:shd w:val="clear" w:color="auto" w:fill="FFFFFF"/>
        </w:rPr>
        <w:t xml:space="preserve">Про затвердження Правил приймання стічних вод до систем централізованого водовідведення та Порядку визначення розміру плати, що справляється за </w:t>
      </w:r>
      <w:r w:rsidR="00A11FB1" w:rsidRPr="00A11FB1">
        <w:rPr>
          <w:rFonts w:ascii="Times New Roman" w:hAnsi="Times New Roman" w:cs="Times New Roman"/>
          <w:bCs/>
          <w:sz w:val="24"/>
          <w:szCs w:val="24"/>
          <w:shd w:val="clear" w:color="auto" w:fill="FFFFFF"/>
        </w:rPr>
        <w:lastRenderedPageBreak/>
        <w:t>понаднормативні скиди стічних вод до систем централізованого водовідведення</w:t>
      </w:r>
      <w:r w:rsidR="00A11FB1" w:rsidRPr="00A11FB1">
        <w:rPr>
          <w:rFonts w:ascii="Times New Roman" w:hAnsi="Times New Roman" w:cs="Times New Roman"/>
          <w:bCs/>
          <w:sz w:val="24"/>
          <w:szCs w:val="24"/>
          <w:shd w:val="clear" w:color="auto" w:fill="FFFFFF"/>
          <w:lang w:val="uk-UA"/>
        </w:rPr>
        <w:t>» №316 від 01.12.2017 року та відповідними</w:t>
      </w:r>
      <w:r w:rsidR="00A11FB1" w:rsidRPr="00A11FB1">
        <w:rPr>
          <w:b/>
          <w:bCs/>
          <w:sz w:val="24"/>
          <w:szCs w:val="24"/>
          <w:shd w:val="clear" w:color="auto" w:fill="FFFFFF"/>
          <w:lang w:val="uk-UA"/>
        </w:rPr>
        <w:t xml:space="preserve"> </w:t>
      </w:r>
      <w:r w:rsidR="00A11FB1" w:rsidRPr="00A11FB1">
        <w:rPr>
          <w:rFonts w:ascii="Times New Roman" w:eastAsia="Times New Roman" w:hAnsi="Times New Roman" w:cs="Times New Roman"/>
          <w:sz w:val="24"/>
          <w:szCs w:val="24"/>
          <w:lang w:eastAsia="ru-RU"/>
        </w:rPr>
        <w:t>Правил</w:t>
      </w:r>
      <w:r w:rsidR="00A11FB1" w:rsidRPr="00A11FB1">
        <w:rPr>
          <w:rFonts w:ascii="Times New Roman" w:eastAsia="Times New Roman" w:hAnsi="Times New Roman" w:cs="Times New Roman"/>
          <w:sz w:val="24"/>
          <w:szCs w:val="24"/>
          <w:lang w:val="uk-UA" w:eastAsia="ru-RU"/>
        </w:rPr>
        <w:t>ами</w:t>
      </w:r>
      <w:r w:rsidRPr="00A11FB1">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 w:name="n28"/>
      <w:bookmarkEnd w:id="12"/>
      <w:r w:rsidRPr="00A361C8">
        <w:rPr>
          <w:rFonts w:ascii="Times New Roman" w:eastAsia="Times New Roman" w:hAnsi="Times New Roman" w:cs="Times New Roman"/>
          <w:sz w:val="24"/>
          <w:szCs w:val="24"/>
          <w:lang w:eastAsia="ru-RU"/>
        </w:rPr>
        <w:t xml:space="preserve">головний каналізаційний колектор - трубопровід, до якого надходять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ічні води від збірних колекторів і районних насосних станцій;</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 w:name="n29"/>
      <w:bookmarkEnd w:id="13"/>
      <w:r w:rsidRPr="00A361C8">
        <w:rPr>
          <w:rFonts w:ascii="Times New Roman" w:eastAsia="Times New Roman" w:hAnsi="Times New Roman" w:cs="Times New Roman"/>
          <w:sz w:val="24"/>
          <w:szCs w:val="24"/>
          <w:lang w:eastAsia="ru-RU"/>
        </w:rPr>
        <w:t>догові</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 - договір про надання послуг з </w:t>
      </w:r>
      <w:r w:rsidR="00A11FB1">
        <w:rPr>
          <w:rFonts w:ascii="Times New Roman" w:eastAsia="Times New Roman" w:hAnsi="Times New Roman" w:cs="Times New Roman"/>
          <w:sz w:val="24"/>
          <w:szCs w:val="24"/>
          <w:lang w:val="uk-UA" w:eastAsia="ru-RU"/>
        </w:rPr>
        <w:t>централізованого</w:t>
      </w:r>
      <w:r w:rsidRPr="00A361C8">
        <w:rPr>
          <w:rFonts w:ascii="Times New Roman" w:eastAsia="Times New Roman" w:hAnsi="Times New Roman" w:cs="Times New Roman"/>
          <w:sz w:val="24"/>
          <w:szCs w:val="24"/>
          <w:lang w:eastAsia="ru-RU"/>
        </w:rPr>
        <w:t xml:space="preserve"> водопостачання та/або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4" w:name="n30"/>
      <w:bookmarkEnd w:id="14"/>
      <w:r w:rsidRPr="00A361C8">
        <w:rPr>
          <w:rFonts w:ascii="Times New Roman" w:eastAsia="Times New Roman" w:hAnsi="Times New Roman" w:cs="Times New Roman"/>
          <w:sz w:val="24"/>
          <w:szCs w:val="24"/>
          <w:lang w:eastAsia="ru-RU"/>
        </w:rPr>
        <w:t>ДК - допустима концентрація забруднюючої речовини,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5" w:name="n31"/>
      <w:bookmarkEnd w:id="15"/>
      <w:r w:rsidRPr="00A361C8">
        <w:rPr>
          <w:rFonts w:ascii="Times New Roman" w:eastAsia="Times New Roman" w:hAnsi="Times New Roman" w:cs="Times New Roman"/>
          <w:sz w:val="24"/>
          <w:szCs w:val="24"/>
          <w:lang w:eastAsia="ru-RU"/>
        </w:rPr>
        <w:t xml:space="preserve">залповий скид до системи централізованого водовідведення - скид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з концентраціями забруднюючих речовин, що перевищують більш як у 20 разів допустимі величини показників, визначені в місцевих правилах приймання, та/або з перевищенням обсягів стічних в</w:t>
      </w:r>
      <w:r w:rsidR="00A11FB1">
        <w:rPr>
          <w:rFonts w:ascii="Times New Roman" w:eastAsia="Times New Roman" w:hAnsi="Times New Roman" w:cs="Times New Roman"/>
          <w:sz w:val="24"/>
          <w:szCs w:val="24"/>
          <w:lang w:eastAsia="ru-RU"/>
        </w:rPr>
        <w:t xml:space="preserve">од, визначених для конкретного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 w:name="n32"/>
      <w:bookmarkEnd w:id="16"/>
      <w:r w:rsidRPr="00A361C8">
        <w:rPr>
          <w:rFonts w:ascii="Times New Roman" w:eastAsia="Times New Roman" w:hAnsi="Times New Roman" w:cs="Times New Roman"/>
          <w:sz w:val="24"/>
          <w:szCs w:val="24"/>
          <w:lang w:eastAsia="ru-RU"/>
        </w:rPr>
        <w:t xml:space="preserve">зливальна станція (пункт) - спеціальне обладнання (стаціонарне чи пересувне) для прийому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що вивозяться асенізаційним транспортом, до системи централізованого водовідведення стічних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7" w:name="n33"/>
      <w:bookmarkEnd w:id="17"/>
      <w:r w:rsidRPr="00A361C8">
        <w:rPr>
          <w:rFonts w:ascii="Times New Roman" w:eastAsia="Times New Roman" w:hAnsi="Times New Roman" w:cs="Times New Roman"/>
          <w:sz w:val="24"/>
          <w:szCs w:val="24"/>
          <w:lang w:eastAsia="ru-RU"/>
        </w:rPr>
        <w:t xml:space="preserve">збірний колектор - трубопровід для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з окремих каналізаційних випусків та транспортування їх у головний каналізаційний колектор;</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8" w:name="n34"/>
      <w:bookmarkEnd w:id="18"/>
      <w:r w:rsidRPr="00A361C8">
        <w:rPr>
          <w:rFonts w:ascii="Times New Roman" w:eastAsia="Times New Roman" w:hAnsi="Times New Roman" w:cs="Times New Roman"/>
          <w:sz w:val="24"/>
          <w:szCs w:val="24"/>
          <w:lang w:eastAsia="ru-RU"/>
        </w:rPr>
        <w:t xml:space="preserve">каналізаційний випуск споживача - трубопровід для відведення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від будинків, споруд, приміщень та з території споживача в каналізаційну мережу;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9" w:name="n35"/>
      <w:bookmarkEnd w:id="19"/>
      <w:r w:rsidRPr="00A361C8">
        <w:rPr>
          <w:rFonts w:ascii="Times New Roman" w:eastAsia="Times New Roman" w:hAnsi="Times New Roman" w:cs="Times New Roman"/>
          <w:sz w:val="24"/>
          <w:szCs w:val="24"/>
          <w:lang w:eastAsia="ru-RU"/>
        </w:rPr>
        <w:t xml:space="preserve">каналізаційний колектор - трубопровід зовнішньої каналізаційної мережі для збирання й відведення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0" w:name="n36"/>
      <w:bookmarkEnd w:id="20"/>
      <w:r w:rsidRPr="00A361C8">
        <w:rPr>
          <w:rFonts w:ascii="Times New Roman" w:eastAsia="Times New Roman" w:hAnsi="Times New Roman" w:cs="Times New Roman"/>
          <w:sz w:val="24"/>
          <w:szCs w:val="24"/>
          <w:lang w:eastAsia="ru-RU"/>
        </w:rPr>
        <w:t xml:space="preserve">каналізаційна мережа - система трубопроводів, каналів та/або лотків і споруд на них для збирання й відведення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1" w:name="n37"/>
      <w:bookmarkEnd w:id="21"/>
      <w:r w:rsidRPr="00A361C8">
        <w:rPr>
          <w:rFonts w:ascii="Times New Roman" w:eastAsia="Times New Roman" w:hAnsi="Times New Roman" w:cs="Times New Roman"/>
          <w:sz w:val="24"/>
          <w:szCs w:val="24"/>
          <w:lang w:eastAsia="ru-RU"/>
        </w:rPr>
        <w:t xml:space="preserve">каналізаційні очисні споруди (КОС) - комплекс споруд для очищення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перед їх скиданням до водних об’єктів;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2" w:name="n38"/>
      <w:bookmarkEnd w:id="22"/>
      <w:proofErr w:type="gramStart"/>
      <w:r w:rsidRPr="00A361C8">
        <w:rPr>
          <w:rFonts w:ascii="Times New Roman" w:eastAsia="Times New Roman" w:hAnsi="Times New Roman" w:cs="Times New Roman"/>
          <w:sz w:val="24"/>
          <w:szCs w:val="24"/>
          <w:lang w:eastAsia="ru-RU"/>
        </w:rPr>
        <w:t>контрольний колодязь - колод</w:t>
      </w:r>
      <w:r w:rsidR="005C4A24">
        <w:rPr>
          <w:rFonts w:ascii="Times New Roman" w:eastAsia="Times New Roman" w:hAnsi="Times New Roman" w:cs="Times New Roman"/>
          <w:sz w:val="24"/>
          <w:szCs w:val="24"/>
          <w:lang w:eastAsia="ru-RU"/>
        </w:rPr>
        <w:t xml:space="preserve">язь на каналізаційному випуску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 безпосередньо перед приєднанням до каналізаційного колектора виробника або в іншому місці за погодженням із виробником з вільним доступом виробника до такого колодязя;</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3" w:name="n39"/>
      <w:bookmarkEnd w:id="23"/>
      <w:r w:rsidRPr="00A361C8">
        <w:rPr>
          <w:rFonts w:ascii="Times New Roman" w:eastAsia="Times New Roman" w:hAnsi="Times New Roman" w:cs="Times New Roman"/>
          <w:sz w:val="24"/>
          <w:szCs w:val="24"/>
          <w:lang w:eastAsia="ru-RU"/>
        </w:rPr>
        <w:t>контро</w:t>
      </w:r>
      <w:r w:rsidR="005C4A24">
        <w:rPr>
          <w:rFonts w:ascii="Times New Roman" w:eastAsia="Times New Roman" w:hAnsi="Times New Roman" w:cs="Times New Roman"/>
          <w:sz w:val="24"/>
          <w:szCs w:val="24"/>
          <w:lang w:eastAsia="ru-RU"/>
        </w:rPr>
        <w:t xml:space="preserve">льна проба - проба </w:t>
      </w:r>
      <w:proofErr w:type="gramStart"/>
      <w:r w:rsidR="005C4A24">
        <w:rPr>
          <w:rFonts w:ascii="Times New Roman" w:eastAsia="Times New Roman" w:hAnsi="Times New Roman" w:cs="Times New Roman"/>
          <w:sz w:val="24"/>
          <w:szCs w:val="24"/>
          <w:lang w:eastAsia="ru-RU"/>
        </w:rPr>
        <w:t>ст</w:t>
      </w:r>
      <w:proofErr w:type="gramEnd"/>
      <w:r w:rsidR="005C4A24">
        <w:rPr>
          <w:rFonts w:ascii="Times New Roman" w:eastAsia="Times New Roman" w:hAnsi="Times New Roman" w:cs="Times New Roman"/>
          <w:sz w:val="24"/>
          <w:szCs w:val="24"/>
          <w:lang w:eastAsia="ru-RU"/>
        </w:rPr>
        <w:t xml:space="preserve">ічних вод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 (субспоживача), відібрана виробником з контрольного колодязя з метою визначення складу стічних вод, що відводяться до системи централізованого водовідведення виробника;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4" w:name="n40"/>
      <w:bookmarkEnd w:id="24"/>
      <w:r w:rsidRPr="00A361C8">
        <w:rPr>
          <w:rFonts w:ascii="Times New Roman" w:eastAsia="Times New Roman" w:hAnsi="Times New Roman" w:cs="Times New Roman"/>
          <w:sz w:val="24"/>
          <w:szCs w:val="24"/>
          <w:lang w:eastAsia="ru-RU"/>
        </w:rPr>
        <w:t>локальна каналізаційна мережа - система трубопроводів, каналів та/або лотків і споруд на них для збирання й відв</w:t>
      </w:r>
      <w:r w:rsidR="005C4A24">
        <w:rPr>
          <w:rFonts w:ascii="Times New Roman" w:eastAsia="Times New Roman" w:hAnsi="Times New Roman" w:cs="Times New Roman"/>
          <w:sz w:val="24"/>
          <w:szCs w:val="24"/>
          <w:lang w:eastAsia="ru-RU"/>
        </w:rPr>
        <w:t xml:space="preserve">едення </w:t>
      </w:r>
      <w:proofErr w:type="gramStart"/>
      <w:r w:rsidR="005C4A24">
        <w:rPr>
          <w:rFonts w:ascii="Times New Roman" w:eastAsia="Times New Roman" w:hAnsi="Times New Roman" w:cs="Times New Roman"/>
          <w:sz w:val="24"/>
          <w:szCs w:val="24"/>
          <w:lang w:eastAsia="ru-RU"/>
        </w:rPr>
        <w:t>ст</w:t>
      </w:r>
      <w:proofErr w:type="gramEnd"/>
      <w:r w:rsidR="005C4A24">
        <w:rPr>
          <w:rFonts w:ascii="Times New Roman" w:eastAsia="Times New Roman" w:hAnsi="Times New Roman" w:cs="Times New Roman"/>
          <w:sz w:val="24"/>
          <w:szCs w:val="24"/>
          <w:lang w:eastAsia="ru-RU"/>
        </w:rPr>
        <w:t xml:space="preserve">ічних вод з території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5" w:name="n41"/>
      <w:bookmarkEnd w:id="25"/>
      <w:r w:rsidRPr="00A361C8">
        <w:rPr>
          <w:rFonts w:ascii="Times New Roman" w:eastAsia="Times New Roman" w:hAnsi="Times New Roman" w:cs="Times New Roman"/>
          <w:sz w:val="24"/>
          <w:szCs w:val="24"/>
          <w:lang w:eastAsia="ru-RU"/>
        </w:rPr>
        <w:t>локальні очисні споруди - споруди або пристрої для</w:t>
      </w:r>
      <w:r w:rsidR="005C4A24">
        <w:rPr>
          <w:rFonts w:ascii="Times New Roman" w:eastAsia="Times New Roman" w:hAnsi="Times New Roman" w:cs="Times New Roman"/>
          <w:sz w:val="24"/>
          <w:szCs w:val="24"/>
          <w:lang w:eastAsia="ru-RU"/>
        </w:rPr>
        <w:t xml:space="preserve"> очищення </w:t>
      </w:r>
      <w:proofErr w:type="gramStart"/>
      <w:r w:rsidR="005C4A24">
        <w:rPr>
          <w:rFonts w:ascii="Times New Roman" w:eastAsia="Times New Roman" w:hAnsi="Times New Roman" w:cs="Times New Roman"/>
          <w:sz w:val="24"/>
          <w:szCs w:val="24"/>
          <w:lang w:eastAsia="ru-RU"/>
        </w:rPr>
        <w:t>ст</w:t>
      </w:r>
      <w:proofErr w:type="gramEnd"/>
      <w:r w:rsidR="005C4A24">
        <w:rPr>
          <w:rFonts w:ascii="Times New Roman" w:eastAsia="Times New Roman" w:hAnsi="Times New Roman" w:cs="Times New Roman"/>
          <w:sz w:val="24"/>
          <w:szCs w:val="24"/>
          <w:lang w:eastAsia="ru-RU"/>
        </w:rPr>
        <w:t xml:space="preserve">ічних вод окремого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 від</w:t>
      </w:r>
      <w:r w:rsidR="005C4A24">
        <w:rPr>
          <w:rFonts w:ascii="Times New Roman" w:eastAsia="Times New Roman" w:hAnsi="Times New Roman" w:cs="Times New Roman"/>
          <w:sz w:val="24"/>
          <w:szCs w:val="24"/>
          <w:lang w:eastAsia="ru-RU"/>
        </w:rPr>
        <w:t>повідно до вимог цих Правил</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6" w:name="n42"/>
      <w:bookmarkEnd w:id="26"/>
      <w:r w:rsidRPr="00A361C8">
        <w:rPr>
          <w:rFonts w:ascii="Times New Roman" w:eastAsia="Times New Roman" w:hAnsi="Times New Roman" w:cs="Times New Roman"/>
          <w:sz w:val="24"/>
          <w:szCs w:val="24"/>
          <w:lang w:eastAsia="ru-RU"/>
        </w:rPr>
        <w:t>об’єкт споживача - окремо розташована територія споживача з відокремленими системами водопостачання і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7" w:name="n43"/>
      <w:bookmarkEnd w:id="27"/>
      <w:r w:rsidRPr="00A361C8">
        <w:rPr>
          <w:rFonts w:ascii="Times New Roman" w:eastAsia="Times New Roman" w:hAnsi="Times New Roman" w:cs="Times New Roman"/>
          <w:sz w:val="24"/>
          <w:szCs w:val="24"/>
          <w:lang w:eastAsia="ru-RU"/>
        </w:rPr>
        <w:t xml:space="preserve">субспоживач - суб’єкт господарювання, що скидає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ічні води до системи централізовано</w:t>
      </w:r>
      <w:r w:rsidR="005C4A24">
        <w:rPr>
          <w:rFonts w:ascii="Times New Roman" w:eastAsia="Times New Roman" w:hAnsi="Times New Roman" w:cs="Times New Roman"/>
          <w:sz w:val="24"/>
          <w:szCs w:val="24"/>
          <w:lang w:eastAsia="ru-RU"/>
        </w:rPr>
        <w:t xml:space="preserve">го водовідведення через мережі </w:t>
      </w:r>
      <w:r w:rsidR="00FF29CA">
        <w:rPr>
          <w:rFonts w:ascii="Times New Roman" w:eastAsia="Times New Roman" w:hAnsi="Times New Roman" w:cs="Times New Roman"/>
          <w:sz w:val="24"/>
          <w:szCs w:val="24"/>
          <w:lang w:val="uk-UA" w:eastAsia="ru-RU"/>
        </w:rPr>
        <w:t>с</w:t>
      </w:r>
      <w:r w:rsidR="005C4A24">
        <w:rPr>
          <w:rFonts w:ascii="Times New Roman" w:eastAsia="Times New Roman" w:hAnsi="Times New Roman" w:cs="Times New Roman"/>
          <w:sz w:val="24"/>
          <w:szCs w:val="24"/>
          <w:lang w:eastAsia="ru-RU"/>
        </w:rPr>
        <w:t xml:space="preserve">поживача за погодженням зі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 xml:space="preserve">поживачем і </w:t>
      </w:r>
      <w:r w:rsidR="005C4A24">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на підставі договору;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8" w:name="n44"/>
      <w:bookmarkEnd w:id="28"/>
      <w:proofErr w:type="gramStart"/>
      <w:r w:rsidRPr="00A361C8">
        <w:rPr>
          <w:rFonts w:ascii="Times New Roman" w:eastAsia="Times New Roman" w:hAnsi="Times New Roman" w:cs="Times New Roman"/>
          <w:sz w:val="24"/>
          <w:szCs w:val="24"/>
          <w:lang w:eastAsia="ru-RU"/>
        </w:rPr>
        <w:lastRenderedPageBreak/>
        <w:t>ст</w:t>
      </w:r>
      <w:proofErr w:type="gramEnd"/>
      <w:r w:rsidRPr="00A361C8">
        <w:rPr>
          <w:rFonts w:ascii="Times New Roman" w:eastAsia="Times New Roman" w:hAnsi="Times New Roman" w:cs="Times New Roman"/>
          <w:sz w:val="24"/>
          <w:szCs w:val="24"/>
          <w:lang w:eastAsia="ru-RU"/>
        </w:rPr>
        <w:t>ічна вода - 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атмосферних опадів;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29" w:name="n45"/>
      <w:bookmarkEnd w:id="29"/>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ічна вода технологічного походження - стічна вода, що утворилася в процесі виготовлення продукції та/або надання послуг.</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0" w:name="n46"/>
      <w:bookmarkEnd w:id="30"/>
      <w:proofErr w:type="gramStart"/>
      <w:r w:rsidRPr="00A361C8">
        <w:rPr>
          <w:rFonts w:ascii="Times New Roman" w:eastAsia="Times New Roman" w:hAnsi="Times New Roman" w:cs="Times New Roman"/>
          <w:sz w:val="24"/>
          <w:szCs w:val="24"/>
          <w:lang w:eastAsia="ru-RU"/>
        </w:rPr>
        <w:t>Інші терміни, що використовуються у цих Правилах, вживаються у значеннях, наведених у </w:t>
      </w:r>
      <w:hyperlink r:id="rId6" w:tgtFrame="_blank" w:history="1">
        <w:r w:rsidRPr="00A361C8">
          <w:rPr>
            <w:rFonts w:ascii="Times New Roman" w:eastAsia="Times New Roman" w:hAnsi="Times New Roman" w:cs="Times New Roman"/>
            <w:color w:val="000099"/>
            <w:sz w:val="24"/>
            <w:szCs w:val="24"/>
            <w:u w:val="single"/>
            <w:lang w:eastAsia="ru-RU"/>
          </w:rPr>
          <w:t>Водному кодексі України</w:t>
        </w:r>
      </w:hyperlink>
      <w:r w:rsidRPr="00A361C8">
        <w:rPr>
          <w:rFonts w:ascii="Times New Roman" w:eastAsia="Times New Roman" w:hAnsi="Times New Roman" w:cs="Times New Roman"/>
          <w:sz w:val="24"/>
          <w:szCs w:val="24"/>
          <w:lang w:eastAsia="ru-RU"/>
        </w:rPr>
        <w:t>, </w:t>
      </w:r>
      <w:hyperlink r:id="rId7" w:tgtFrame="_blank" w:history="1">
        <w:r w:rsidRPr="00A361C8">
          <w:rPr>
            <w:rFonts w:ascii="Times New Roman" w:eastAsia="Times New Roman" w:hAnsi="Times New Roman" w:cs="Times New Roman"/>
            <w:color w:val="000099"/>
            <w:sz w:val="24"/>
            <w:szCs w:val="24"/>
            <w:u w:val="single"/>
            <w:lang w:eastAsia="ru-RU"/>
          </w:rPr>
          <w:t>Законі України</w:t>
        </w:r>
      </w:hyperlink>
      <w:r w:rsidRPr="00A361C8">
        <w:rPr>
          <w:rFonts w:ascii="Times New Roman" w:eastAsia="Times New Roman" w:hAnsi="Times New Roman" w:cs="Times New Roman"/>
          <w:sz w:val="24"/>
          <w:szCs w:val="24"/>
          <w:lang w:eastAsia="ru-RU"/>
        </w:rPr>
        <w:t> «Про питну воду, питне водопостачання та водовідведення» та </w:t>
      </w:r>
      <w:hyperlink r:id="rId8" w:tgtFrame="_blank" w:history="1">
        <w:r w:rsidRPr="00A361C8">
          <w:rPr>
            <w:rFonts w:ascii="Times New Roman" w:eastAsia="Times New Roman" w:hAnsi="Times New Roman" w:cs="Times New Roman"/>
            <w:color w:val="000099"/>
            <w:sz w:val="24"/>
            <w:szCs w:val="24"/>
            <w:u w:val="single"/>
            <w:lang w:eastAsia="ru-RU"/>
          </w:rPr>
          <w:t>Правилах користування системами централізованого комунального водопостачання та водовідведення в населених пунктах України</w:t>
        </w:r>
      </w:hyperlink>
      <w:r w:rsidRPr="00A361C8">
        <w:rPr>
          <w:rFonts w:ascii="Times New Roman" w:eastAsia="Times New Roman" w:hAnsi="Times New Roman" w:cs="Times New Roman"/>
          <w:sz w:val="24"/>
          <w:szCs w:val="24"/>
          <w:lang w:eastAsia="ru-RU"/>
        </w:rPr>
        <w:t>, затверджених наказом Міністерства з питань житлово-комунального господарства України від 27 червня 2008</w:t>
      </w:r>
      <w:proofErr w:type="gramEnd"/>
      <w:r w:rsidRPr="00A361C8">
        <w:rPr>
          <w:rFonts w:ascii="Times New Roman" w:eastAsia="Times New Roman" w:hAnsi="Times New Roman" w:cs="Times New Roman"/>
          <w:sz w:val="24"/>
          <w:szCs w:val="24"/>
          <w:lang w:eastAsia="ru-RU"/>
        </w:rPr>
        <w:t xml:space="preserve"> року № 190, зареєстрованих у Міністерстві юстиції України 07 жовтня 2008 року за № 936/15627 (далі - Правила користування).</w:t>
      </w:r>
    </w:p>
    <w:p w:rsidR="00A361C8" w:rsidRPr="005C4A24" w:rsidRDefault="00A361C8" w:rsidP="00A361C8">
      <w:pPr>
        <w:spacing w:after="215" w:line="240" w:lineRule="auto"/>
        <w:ind w:firstLine="645"/>
        <w:jc w:val="both"/>
        <w:rPr>
          <w:rFonts w:ascii="Times New Roman" w:eastAsia="Times New Roman" w:hAnsi="Times New Roman" w:cs="Times New Roman"/>
          <w:sz w:val="24"/>
          <w:szCs w:val="24"/>
          <w:lang w:val="uk-UA" w:eastAsia="ru-RU"/>
        </w:rPr>
      </w:pPr>
      <w:bookmarkStart w:id="31" w:name="n47"/>
      <w:bookmarkEnd w:id="31"/>
      <w:r w:rsidRPr="00A361C8">
        <w:rPr>
          <w:rFonts w:ascii="Times New Roman" w:eastAsia="Times New Roman" w:hAnsi="Times New Roman" w:cs="Times New Roman"/>
          <w:sz w:val="24"/>
          <w:szCs w:val="24"/>
          <w:lang w:eastAsia="ru-RU"/>
        </w:rPr>
        <w:t xml:space="preserve">4. </w:t>
      </w:r>
      <w:r w:rsidR="005C4A24">
        <w:rPr>
          <w:rFonts w:ascii="Times New Roman" w:eastAsia="Times New Roman" w:hAnsi="Times New Roman" w:cs="Times New Roman"/>
          <w:sz w:val="24"/>
          <w:szCs w:val="24"/>
          <w:lang w:val="uk-UA" w:eastAsia="ru-RU"/>
        </w:rPr>
        <w:t>Правила приймання стічних водо до системи централізованого водовідведення смт. Козелець є обов</w:t>
      </w:r>
      <w:r w:rsidR="005C4A24">
        <w:rPr>
          <w:rFonts w:ascii="Calibri" w:eastAsia="Times New Roman" w:hAnsi="Calibri" w:cs="Times New Roman"/>
          <w:sz w:val="24"/>
          <w:szCs w:val="24"/>
          <w:lang w:val="uk-UA" w:eastAsia="ru-RU"/>
        </w:rPr>
        <w:t>'</w:t>
      </w:r>
      <w:r w:rsidR="005C4A24">
        <w:rPr>
          <w:rFonts w:ascii="Times New Roman" w:eastAsia="Times New Roman" w:hAnsi="Times New Roman" w:cs="Times New Roman"/>
          <w:sz w:val="24"/>
          <w:szCs w:val="24"/>
          <w:lang w:val="uk-UA" w:eastAsia="ru-RU"/>
        </w:rPr>
        <w:t>язковими</w:t>
      </w:r>
      <w:r w:rsidR="00FF29CA">
        <w:rPr>
          <w:rFonts w:ascii="Times New Roman" w:eastAsia="Times New Roman" w:hAnsi="Times New Roman" w:cs="Times New Roman"/>
          <w:sz w:val="24"/>
          <w:szCs w:val="24"/>
          <w:lang w:val="uk-UA" w:eastAsia="ru-RU"/>
        </w:rPr>
        <w:t xml:space="preserve"> для КП «Козелецьводоканал» та с</w:t>
      </w:r>
      <w:r w:rsidR="005C4A24">
        <w:rPr>
          <w:rFonts w:ascii="Times New Roman" w:eastAsia="Times New Roman" w:hAnsi="Times New Roman" w:cs="Times New Roman"/>
          <w:sz w:val="24"/>
          <w:szCs w:val="24"/>
          <w:lang w:val="uk-UA" w:eastAsia="ru-RU"/>
        </w:rPr>
        <w:t>поживачів.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2" w:name="n48"/>
      <w:bookmarkStart w:id="33" w:name="n49"/>
      <w:bookmarkEnd w:id="32"/>
      <w:bookmarkEnd w:id="33"/>
      <w:r w:rsidRPr="00A361C8">
        <w:rPr>
          <w:rFonts w:ascii="Times New Roman" w:eastAsia="Times New Roman" w:hAnsi="Times New Roman" w:cs="Times New Roman"/>
          <w:sz w:val="24"/>
          <w:szCs w:val="24"/>
          <w:lang w:eastAsia="ru-RU"/>
        </w:rPr>
        <w:t xml:space="preserve">5. </w:t>
      </w:r>
      <w:r w:rsidR="005C4A24">
        <w:rPr>
          <w:rFonts w:ascii="Times New Roman" w:eastAsia="Times New Roman" w:hAnsi="Times New Roman" w:cs="Times New Roman"/>
          <w:sz w:val="24"/>
          <w:szCs w:val="24"/>
          <w:lang w:val="uk-UA" w:eastAsia="ru-RU"/>
        </w:rPr>
        <w:t>КП «Козелецьводоканал»</w:t>
      </w:r>
      <w:r w:rsidR="005C4A24">
        <w:rPr>
          <w:rFonts w:ascii="Times New Roman" w:eastAsia="Times New Roman" w:hAnsi="Times New Roman" w:cs="Times New Roman"/>
          <w:sz w:val="24"/>
          <w:szCs w:val="24"/>
          <w:lang w:eastAsia="ru-RU"/>
        </w:rPr>
        <w:t xml:space="preserve"> встановлю</w:t>
      </w:r>
      <w:r w:rsidR="005C4A24">
        <w:rPr>
          <w:rFonts w:ascii="Times New Roman" w:eastAsia="Times New Roman" w:hAnsi="Times New Roman" w:cs="Times New Roman"/>
          <w:sz w:val="24"/>
          <w:szCs w:val="24"/>
          <w:lang w:val="uk-UA" w:eastAsia="ru-RU"/>
        </w:rPr>
        <w:t>є</w:t>
      </w:r>
      <w:r w:rsidRPr="00A361C8">
        <w:rPr>
          <w:rFonts w:ascii="Times New Roman" w:eastAsia="Times New Roman" w:hAnsi="Times New Roman" w:cs="Times New Roman"/>
          <w:sz w:val="24"/>
          <w:szCs w:val="24"/>
          <w:lang w:eastAsia="ru-RU"/>
        </w:rPr>
        <w:t xml:space="preserve"> кожному конкретному споживачу вимоги до скиду стічних вод до системи централізованого водовідведення на підставі вимог </w:t>
      </w:r>
      <w:r w:rsidR="00682892">
        <w:rPr>
          <w:rFonts w:ascii="Times New Roman" w:eastAsia="Times New Roman" w:hAnsi="Times New Roman" w:cs="Times New Roman"/>
          <w:sz w:val="24"/>
          <w:szCs w:val="24"/>
          <w:lang w:val="uk-UA" w:eastAsia="ru-RU"/>
        </w:rPr>
        <w:t xml:space="preserve">наказу Міністерства регіонального розвитку, будівництва та житлово-комунального господарства України </w:t>
      </w:r>
      <w:r w:rsidR="00682892" w:rsidRPr="00A11FB1">
        <w:rPr>
          <w:rFonts w:ascii="Times New Roman" w:eastAsia="Times New Roman" w:hAnsi="Times New Roman" w:cs="Times New Roman"/>
          <w:sz w:val="24"/>
          <w:szCs w:val="24"/>
          <w:lang w:val="uk-UA" w:eastAsia="ru-RU"/>
        </w:rPr>
        <w:t>«</w:t>
      </w:r>
      <w:r w:rsidR="00682892" w:rsidRPr="00A11FB1">
        <w:rPr>
          <w:rFonts w:ascii="Times New Roman" w:hAnsi="Times New Roman" w:cs="Times New Roman"/>
          <w:bCs/>
          <w:sz w:val="24"/>
          <w:szCs w:val="24"/>
          <w:shd w:val="clear" w:color="auto" w:fill="FFFFFF"/>
        </w:rPr>
        <w:t>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w:t>
      </w:r>
      <w:r w:rsidR="00682892" w:rsidRPr="00A11FB1">
        <w:rPr>
          <w:rFonts w:ascii="Times New Roman" w:hAnsi="Times New Roman" w:cs="Times New Roman"/>
          <w:bCs/>
          <w:sz w:val="24"/>
          <w:szCs w:val="24"/>
          <w:shd w:val="clear" w:color="auto" w:fill="FFFFFF"/>
          <w:lang w:val="uk-UA"/>
        </w:rPr>
        <w:t>» №316 від 01.12.2017 року та відповідни</w:t>
      </w:r>
      <w:r w:rsidR="00682892">
        <w:rPr>
          <w:rFonts w:ascii="Times New Roman" w:hAnsi="Times New Roman" w:cs="Times New Roman"/>
          <w:bCs/>
          <w:sz w:val="24"/>
          <w:szCs w:val="24"/>
          <w:shd w:val="clear" w:color="auto" w:fill="FFFFFF"/>
          <w:lang w:val="uk-UA"/>
        </w:rPr>
        <w:t>х</w:t>
      </w:r>
      <w:r w:rsidR="00682892" w:rsidRPr="00A11FB1">
        <w:rPr>
          <w:b/>
          <w:bCs/>
          <w:sz w:val="24"/>
          <w:szCs w:val="24"/>
          <w:shd w:val="clear" w:color="auto" w:fill="FFFFFF"/>
          <w:lang w:val="uk-UA"/>
        </w:rPr>
        <w:t xml:space="preserve"> </w:t>
      </w:r>
      <w:r w:rsidR="00682892" w:rsidRPr="00A11FB1">
        <w:rPr>
          <w:rFonts w:ascii="Times New Roman" w:eastAsia="Times New Roman" w:hAnsi="Times New Roman" w:cs="Times New Roman"/>
          <w:sz w:val="24"/>
          <w:szCs w:val="24"/>
          <w:lang w:eastAsia="ru-RU"/>
        </w:rPr>
        <w:t>Правил</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4" w:name="n50"/>
      <w:bookmarkEnd w:id="34"/>
      <w:r w:rsidRPr="00A361C8">
        <w:rPr>
          <w:rFonts w:ascii="Times New Roman" w:eastAsia="Times New Roman" w:hAnsi="Times New Roman" w:cs="Times New Roman"/>
          <w:sz w:val="24"/>
          <w:szCs w:val="24"/>
          <w:lang w:eastAsia="ru-RU"/>
        </w:rPr>
        <w:t xml:space="preserve">6. </w:t>
      </w:r>
      <w:r w:rsidR="00682892">
        <w:rPr>
          <w:rFonts w:ascii="Times New Roman" w:eastAsia="Times New Roman" w:hAnsi="Times New Roman" w:cs="Times New Roman"/>
          <w:sz w:val="24"/>
          <w:szCs w:val="24"/>
          <w:lang w:val="uk-UA" w:eastAsia="ru-RU"/>
        </w:rPr>
        <w:t>КП «Козелецьводоканал»</w:t>
      </w:r>
      <w:r w:rsidR="00682892">
        <w:rPr>
          <w:rFonts w:ascii="Times New Roman" w:eastAsia="Times New Roman" w:hAnsi="Times New Roman" w:cs="Times New Roman"/>
          <w:sz w:val="24"/>
          <w:szCs w:val="24"/>
          <w:lang w:eastAsia="ru-RU"/>
        </w:rPr>
        <w:t xml:space="preserve"> укладає зі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 xml:space="preserve">поживачем договір за умови, що каналізаційна мережа та КОС мають резерв пропускної спроможності. </w:t>
      </w:r>
      <w:r w:rsidR="00682892">
        <w:rPr>
          <w:rFonts w:ascii="Times New Roman" w:eastAsia="Times New Roman" w:hAnsi="Times New Roman" w:cs="Times New Roman"/>
          <w:sz w:val="24"/>
          <w:szCs w:val="24"/>
          <w:lang w:val="uk-UA" w:eastAsia="ru-RU"/>
        </w:rPr>
        <w:t>КП «Козелецьводоканал»</w:t>
      </w:r>
      <w:r w:rsidR="00682892">
        <w:rPr>
          <w:rFonts w:ascii="Times New Roman" w:eastAsia="Times New Roman" w:hAnsi="Times New Roman" w:cs="Times New Roman"/>
          <w:sz w:val="24"/>
          <w:szCs w:val="24"/>
          <w:lang w:eastAsia="ru-RU"/>
        </w:rPr>
        <w:t xml:space="preserve"> приймає стічні води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 до системи централізованого водовідведення за умови, що показн</w:t>
      </w:r>
      <w:r w:rsidR="00682892">
        <w:rPr>
          <w:rFonts w:ascii="Times New Roman" w:eastAsia="Times New Roman" w:hAnsi="Times New Roman" w:cs="Times New Roman"/>
          <w:sz w:val="24"/>
          <w:szCs w:val="24"/>
          <w:lang w:eastAsia="ru-RU"/>
        </w:rPr>
        <w:t xml:space="preserve">ики якості стічних вод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 в</w:t>
      </w:r>
      <w:r w:rsidR="00682892">
        <w:rPr>
          <w:rFonts w:ascii="Times New Roman" w:eastAsia="Times New Roman" w:hAnsi="Times New Roman" w:cs="Times New Roman"/>
          <w:sz w:val="24"/>
          <w:szCs w:val="24"/>
          <w:lang w:eastAsia="ru-RU"/>
        </w:rPr>
        <w:t>ідповідають вимогам цих Правил</w:t>
      </w:r>
      <w:r w:rsidR="00682892">
        <w:rPr>
          <w:rFonts w:ascii="Times New Roman" w:eastAsia="Times New Roman" w:hAnsi="Times New Roman" w:cs="Times New Roman"/>
          <w:sz w:val="24"/>
          <w:szCs w:val="24"/>
          <w:lang w:val="uk-UA" w:eastAsia="ru-RU"/>
        </w:rPr>
        <w:t xml:space="preserve"> </w:t>
      </w:r>
      <w:r w:rsidR="00682892">
        <w:rPr>
          <w:rFonts w:ascii="Times New Roman" w:eastAsia="Times New Roman" w:hAnsi="Times New Roman" w:cs="Times New Roman"/>
          <w:sz w:val="24"/>
          <w:szCs w:val="24"/>
          <w:lang w:eastAsia="ru-RU"/>
        </w:rPr>
        <w:t xml:space="preserve">та умовам укладеного </w:t>
      </w:r>
      <w:r w:rsidRPr="00A361C8">
        <w:rPr>
          <w:rFonts w:ascii="Times New Roman" w:eastAsia="Times New Roman" w:hAnsi="Times New Roman" w:cs="Times New Roman"/>
          <w:sz w:val="24"/>
          <w:szCs w:val="24"/>
          <w:lang w:eastAsia="ru-RU"/>
        </w:rPr>
        <w:t xml:space="preserve"> договору.</w:t>
      </w:r>
    </w:p>
    <w:p w:rsidR="00A361C8" w:rsidRPr="00A361C8" w:rsidRDefault="00682892" w:rsidP="00A361C8">
      <w:pPr>
        <w:spacing w:after="215" w:line="240" w:lineRule="auto"/>
        <w:ind w:firstLine="645"/>
        <w:jc w:val="both"/>
        <w:rPr>
          <w:rFonts w:ascii="Times New Roman" w:eastAsia="Times New Roman" w:hAnsi="Times New Roman" w:cs="Times New Roman"/>
          <w:sz w:val="24"/>
          <w:szCs w:val="24"/>
          <w:lang w:eastAsia="ru-RU"/>
        </w:rPr>
      </w:pPr>
      <w:bookmarkStart w:id="35" w:name="n51"/>
      <w:bookmarkEnd w:id="35"/>
      <w:r>
        <w:rPr>
          <w:rFonts w:ascii="Times New Roman" w:eastAsia="Times New Roman" w:hAnsi="Times New Roman" w:cs="Times New Roman"/>
          <w:sz w:val="24"/>
          <w:szCs w:val="24"/>
          <w:lang w:eastAsia="ru-RU"/>
        </w:rPr>
        <w:t xml:space="preserve">7. Кожен </w:t>
      </w:r>
      <w:r w:rsidR="00FF29CA">
        <w:rPr>
          <w:rFonts w:ascii="Times New Roman" w:eastAsia="Times New Roman" w:hAnsi="Times New Roman" w:cs="Times New Roman"/>
          <w:sz w:val="24"/>
          <w:szCs w:val="24"/>
          <w:lang w:val="uk-UA" w:eastAsia="ru-RU"/>
        </w:rPr>
        <w:t>с</w:t>
      </w:r>
      <w:r w:rsidR="00A361C8" w:rsidRPr="00A361C8">
        <w:rPr>
          <w:rFonts w:ascii="Times New Roman" w:eastAsia="Times New Roman" w:hAnsi="Times New Roman" w:cs="Times New Roman"/>
          <w:sz w:val="24"/>
          <w:szCs w:val="24"/>
          <w:lang w:eastAsia="ru-RU"/>
        </w:rPr>
        <w:t xml:space="preserve">поживач скидає </w:t>
      </w:r>
      <w:proofErr w:type="gramStart"/>
      <w:r w:rsidR="00A361C8" w:rsidRPr="00A361C8">
        <w:rPr>
          <w:rFonts w:ascii="Times New Roman" w:eastAsia="Times New Roman" w:hAnsi="Times New Roman" w:cs="Times New Roman"/>
          <w:sz w:val="24"/>
          <w:szCs w:val="24"/>
          <w:lang w:eastAsia="ru-RU"/>
        </w:rPr>
        <w:t>ст</w:t>
      </w:r>
      <w:proofErr w:type="gramEnd"/>
      <w:r w:rsidR="00A361C8" w:rsidRPr="00A361C8">
        <w:rPr>
          <w:rFonts w:ascii="Times New Roman" w:eastAsia="Times New Roman" w:hAnsi="Times New Roman" w:cs="Times New Roman"/>
          <w:sz w:val="24"/>
          <w:szCs w:val="24"/>
          <w:lang w:eastAsia="ru-RU"/>
        </w:rPr>
        <w:t xml:space="preserve">ічні води до системи централізованого водовідведення через окремий випуск з обов’язковим облаштуванням контрольного колодязя, розташованого у місці, погодженому з </w:t>
      </w:r>
      <w:r>
        <w:rPr>
          <w:rFonts w:ascii="Times New Roman" w:eastAsia="Times New Roman" w:hAnsi="Times New Roman" w:cs="Times New Roman"/>
          <w:sz w:val="24"/>
          <w:szCs w:val="24"/>
          <w:lang w:val="uk-UA" w:eastAsia="ru-RU"/>
        </w:rPr>
        <w:t>КП «Козелецьводоканал»</w:t>
      </w:r>
      <w:r w:rsidR="00A361C8"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6" w:name="n52"/>
      <w:bookmarkEnd w:id="36"/>
      <w:r w:rsidRPr="00A361C8">
        <w:rPr>
          <w:rFonts w:ascii="Times New Roman" w:eastAsia="Times New Roman" w:hAnsi="Times New Roman" w:cs="Times New Roman"/>
          <w:sz w:val="24"/>
          <w:szCs w:val="24"/>
          <w:lang w:eastAsia="ru-RU"/>
        </w:rPr>
        <w:t>Об’єднання ви</w:t>
      </w:r>
      <w:r w:rsidR="00682892">
        <w:rPr>
          <w:rFonts w:ascii="Times New Roman" w:eastAsia="Times New Roman" w:hAnsi="Times New Roman" w:cs="Times New Roman"/>
          <w:sz w:val="24"/>
          <w:szCs w:val="24"/>
          <w:lang w:eastAsia="ru-RU"/>
        </w:rPr>
        <w:t xml:space="preserve">пусків </w:t>
      </w:r>
      <w:proofErr w:type="gramStart"/>
      <w:r w:rsidR="00682892">
        <w:rPr>
          <w:rFonts w:ascii="Times New Roman" w:eastAsia="Times New Roman" w:hAnsi="Times New Roman" w:cs="Times New Roman"/>
          <w:sz w:val="24"/>
          <w:szCs w:val="24"/>
          <w:lang w:eastAsia="ru-RU"/>
        </w:rPr>
        <w:t>ст</w:t>
      </w:r>
      <w:proofErr w:type="gramEnd"/>
      <w:r w:rsidR="00682892">
        <w:rPr>
          <w:rFonts w:ascii="Times New Roman" w:eastAsia="Times New Roman" w:hAnsi="Times New Roman" w:cs="Times New Roman"/>
          <w:sz w:val="24"/>
          <w:szCs w:val="24"/>
          <w:lang w:eastAsia="ru-RU"/>
        </w:rPr>
        <w:t xml:space="preserve">ічних вод від кількох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 xml:space="preserve">поживачів може здійснюватися тільки після контрольного колодязя на каналізаційному випуску кожного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7" w:name="n53"/>
      <w:bookmarkEnd w:id="37"/>
      <w:r w:rsidRPr="00A361C8">
        <w:rPr>
          <w:rFonts w:ascii="Times New Roman" w:eastAsia="Times New Roman" w:hAnsi="Times New Roman" w:cs="Times New Roman"/>
          <w:sz w:val="24"/>
          <w:szCs w:val="24"/>
          <w:lang w:eastAsia="ru-RU"/>
        </w:rPr>
        <w:t xml:space="preserve">Скидання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субспоживачем із використанням каналізаційної мережі споживача не є об’єднанням випусків стічних вод кількох споживачів.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38" w:name="n54"/>
      <w:bookmarkEnd w:id="38"/>
      <w:r w:rsidRPr="00A361C8">
        <w:rPr>
          <w:rFonts w:ascii="Times New Roman" w:eastAsia="Times New Roman" w:hAnsi="Times New Roman" w:cs="Times New Roman"/>
          <w:sz w:val="24"/>
          <w:szCs w:val="24"/>
          <w:lang w:eastAsia="ru-RU"/>
        </w:rPr>
        <w:t xml:space="preserve">8. Приймання до системи централізованого водовідведення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які вивозяться</w:t>
      </w:r>
      <w:r w:rsidR="006D0CBC">
        <w:rPr>
          <w:rFonts w:ascii="Times New Roman" w:eastAsia="Times New Roman" w:hAnsi="Times New Roman" w:cs="Times New Roman"/>
          <w:sz w:val="24"/>
          <w:szCs w:val="24"/>
          <w:lang w:eastAsia="ru-RU"/>
        </w:rPr>
        <w:t xml:space="preserve"> асенізаційним транспортом від </w:t>
      </w:r>
      <w:r w:rsidR="00FF29CA">
        <w:rPr>
          <w:rFonts w:ascii="Times New Roman" w:eastAsia="Times New Roman" w:hAnsi="Times New Roman" w:cs="Times New Roman"/>
          <w:sz w:val="24"/>
          <w:szCs w:val="24"/>
          <w:lang w:val="uk-UA" w:eastAsia="ru-RU"/>
        </w:rPr>
        <w:t>с</w:t>
      </w:r>
      <w:r w:rsidRPr="00A361C8">
        <w:rPr>
          <w:rFonts w:ascii="Times New Roman" w:eastAsia="Times New Roman" w:hAnsi="Times New Roman" w:cs="Times New Roman"/>
          <w:sz w:val="24"/>
          <w:szCs w:val="24"/>
          <w:lang w:eastAsia="ru-RU"/>
        </w:rPr>
        <w:t>поживачів, здійснюється через зливальні станції (пункти)</w:t>
      </w:r>
      <w:r w:rsidR="00A2476B">
        <w:rPr>
          <w:rFonts w:ascii="Times New Roman" w:eastAsia="Times New Roman" w:hAnsi="Times New Roman" w:cs="Times New Roman"/>
          <w:sz w:val="24"/>
          <w:szCs w:val="24"/>
          <w:lang w:val="uk-UA" w:eastAsia="ru-RU"/>
        </w:rPr>
        <w:t xml:space="preserve"> або КОС </w:t>
      </w:r>
      <w:r w:rsidRPr="00A361C8">
        <w:rPr>
          <w:rFonts w:ascii="Times New Roman" w:eastAsia="Times New Roman" w:hAnsi="Times New Roman" w:cs="Times New Roman"/>
          <w:sz w:val="24"/>
          <w:szCs w:val="24"/>
          <w:lang w:eastAsia="ru-RU"/>
        </w:rPr>
        <w:t xml:space="preserve"> </w:t>
      </w:r>
      <w:r w:rsidR="006D0CBC">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у разі </w:t>
      </w:r>
      <w:r w:rsidRPr="009068D6">
        <w:rPr>
          <w:rFonts w:ascii="Times New Roman" w:eastAsia="Times New Roman" w:hAnsi="Times New Roman" w:cs="Times New Roman"/>
          <w:sz w:val="24"/>
          <w:szCs w:val="24"/>
          <w:lang w:eastAsia="ru-RU"/>
        </w:rPr>
        <w:t xml:space="preserve">їх відсутності місця скиду таких стічних вод визначаються </w:t>
      </w:r>
      <w:r w:rsidR="00877C58">
        <w:rPr>
          <w:rFonts w:ascii="Times New Roman" w:eastAsia="Times New Roman" w:hAnsi="Times New Roman" w:cs="Times New Roman"/>
          <w:sz w:val="24"/>
          <w:szCs w:val="24"/>
          <w:lang w:val="uk-UA" w:eastAsia="ru-RU"/>
        </w:rPr>
        <w:t>договором</w:t>
      </w:r>
      <w:r w:rsidRPr="00A361C8">
        <w:rPr>
          <w:rFonts w:ascii="Times New Roman" w:eastAsia="Times New Roman" w:hAnsi="Times New Roman" w:cs="Times New Roman"/>
          <w:sz w:val="24"/>
          <w:szCs w:val="24"/>
          <w:lang w:eastAsia="ru-RU"/>
        </w:rPr>
        <w:t>. Умови приймання та сплати за очищення таких стічних вод визначаються місцевими правилами приймання.</w:t>
      </w:r>
    </w:p>
    <w:p w:rsidR="00A361C8" w:rsidRPr="00A361C8" w:rsidRDefault="006D0CBC" w:rsidP="00A361C8">
      <w:pPr>
        <w:spacing w:after="215" w:line="240" w:lineRule="auto"/>
        <w:ind w:firstLine="645"/>
        <w:jc w:val="both"/>
        <w:rPr>
          <w:rFonts w:ascii="Times New Roman" w:eastAsia="Times New Roman" w:hAnsi="Times New Roman" w:cs="Times New Roman"/>
          <w:sz w:val="24"/>
          <w:szCs w:val="24"/>
          <w:lang w:eastAsia="ru-RU"/>
        </w:rPr>
      </w:pPr>
      <w:bookmarkStart w:id="39" w:name="n55"/>
      <w:bookmarkEnd w:id="39"/>
      <w:r>
        <w:rPr>
          <w:rFonts w:ascii="Times New Roman" w:eastAsia="Times New Roman" w:hAnsi="Times New Roman" w:cs="Times New Roman"/>
          <w:sz w:val="24"/>
          <w:szCs w:val="24"/>
          <w:lang w:eastAsia="ru-RU"/>
        </w:rPr>
        <w:t xml:space="preserve">9. Приєднання </w:t>
      </w:r>
      <w:r w:rsidR="00FF29CA">
        <w:rPr>
          <w:rFonts w:ascii="Times New Roman" w:eastAsia="Times New Roman" w:hAnsi="Times New Roman" w:cs="Times New Roman"/>
          <w:sz w:val="24"/>
          <w:szCs w:val="24"/>
          <w:lang w:val="uk-UA" w:eastAsia="ru-RU"/>
        </w:rPr>
        <w:t>с</w:t>
      </w:r>
      <w:r w:rsidR="00A361C8" w:rsidRPr="00A361C8">
        <w:rPr>
          <w:rFonts w:ascii="Times New Roman" w:eastAsia="Times New Roman" w:hAnsi="Times New Roman" w:cs="Times New Roman"/>
          <w:sz w:val="24"/>
          <w:szCs w:val="24"/>
          <w:lang w:eastAsia="ru-RU"/>
        </w:rPr>
        <w:t>поживачі</w:t>
      </w:r>
      <w:proofErr w:type="gramStart"/>
      <w:r w:rsidR="00A361C8" w:rsidRPr="00A361C8">
        <w:rPr>
          <w:rFonts w:ascii="Times New Roman" w:eastAsia="Times New Roman" w:hAnsi="Times New Roman" w:cs="Times New Roman"/>
          <w:sz w:val="24"/>
          <w:szCs w:val="24"/>
          <w:lang w:eastAsia="ru-RU"/>
        </w:rPr>
        <w:t>в</w:t>
      </w:r>
      <w:proofErr w:type="gramEnd"/>
      <w:r w:rsidR="00A361C8" w:rsidRPr="00A361C8">
        <w:rPr>
          <w:rFonts w:ascii="Times New Roman" w:eastAsia="Times New Roman" w:hAnsi="Times New Roman" w:cs="Times New Roman"/>
          <w:sz w:val="24"/>
          <w:szCs w:val="24"/>
          <w:lang w:eastAsia="ru-RU"/>
        </w:rPr>
        <w:t xml:space="preserve"> </w:t>
      </w:r>
      <w:proofErr w:type="gramStart"/>
      <w:r w:rsidR="00A361C8" w:rsidRPr="00A361C8">
        <w:rPr>
          <w:rFonts w:ascii="Times New Roman" w:eastAsia="Times New Roman" w:hAnsi="Times New Roman" w:cs="Times New Roman"/>
          <w:sz w:val="24"/>
          <w:szCs w:val="24"/>
          <w:lang w:eastAsia="ru-RU"/>
        </w:rPr>
        <w:t>до</w:t>
      </w:r>
      <w:proofErr w:type="gramEnd"/>
      <w:r w:rsidR="00A361C8" w:rsidRPr="00A361C8">
        <w:rPr>
          <w:rFonts w:ascii="Times New Roman" w:eastAsia="Times New Roman" w:hAnsi="Times New Roman" w:cs="Times New Roman"/>
          <w:sz w:val="24"/>
          <w:szCs w:val="24"/>
          <w:lang w:eastAsia="ru-RU"/>
        </w:rPr>
        <w:t xml:space="preserve"> систем централізованого водовідведення здійснюється згідно з вимогами </w:t>
      </w:r>
      <w:hyperlink r:id="rId9" w:tgtFrame="_blank" w:history="1">
        <w:r w:rsidR="00A361C8" w:rsidRPr="00A361C8">
          <w:rPr>
            <w:rFonts w:ascii="Times New Roman" w:eastAsia="Times New Roman" w:hAnsi="Times New Roman" w:cs="Times New Roman"/>
            <w:color w:val="000099"/>
            <w:sz w:val="24"/>
            <w:szCs w:val="24"/>
            <w:u w:val="single"/>
            <w:lang w:eastAsia="ru-RU"/>
          </w:rPr>
          <w:t>пунктів 4.1-4.6</w:t>
        </w:r>
      </w:hyperlink>
      <w:r w:rsidR="00A361C8" w:rsidRPr="00A361C8">
        <w:rPr>
          <w:rFonts w:ascii="Times New Roman" w:eastAsia="Times New Roman" w:hAnsi="Times New Roman" w:cs="Times New Roman"/>
          <w:sz w:val="24"/>
          <w:szCs w:val="24"/>
          <w:lang w:eastAsia="ru-RU"/>
        </w:rPr>
        <w:t> розділу IV Правил користування</w:t>
      </w:r>
      <w:r w:rsidR="0080364F">
        <w:rPr>
          <w:rFonts w:ascii="Times New Roman" w:eastAsia="Times New Roman" w:hAnsi="Times New Roman" w:cs="Times New Roman"/>
          <w:sz w:val="24"/>
          <w:szCs w:val="24"/>
          <w:lang w:val="uk-UA" w:eastAsia="ru-RU"/>
        </w:rPr>
        <w:t xml:space="preserve"> Закону України «Про питне водопостачання та питне водовідведення»</w:t>
      </w:r>
      <w:r w:rsidR="00A361C8" w:rsidRPr="00A361C8">
        <w:rPr>
          <w:rFonts w:ascii="Times New Roman" w:eastAsia="Times New Roman" w:hAnsi="Times New Roman" w:cs="Times New Roman"/>
          <w:sz w:val="24"/>
          <w:szCs w:val="24"/>
          <w:lang w:eastAsia="ru-RU"/>
        </w:rPr>
        <w:t>.</w:t>
      </w:r>
    </w:p>
    <w:p w:rsidR="00A361C8" w:rsidRPr="00A361C8" w:rsidRDefault="006D0CBC" w:rsidP="00A361C8">
      <w:pPr>
        <w:spacing w:after="215" w:line="240" w:lineRule="auto"/>
        <w:ind w:firstLine="645"/>
        <w:jc w:val="both"/>
        <w:rPr>
          <w:rFonts w:ascii="Times New Roman" w:eastAsia="Times New Roman" w:hAnsi="Times New Roman" w:cs="Times New Roman"/>
          <w:sz w:val="24"/>
          <w:szCs w:val="24"/>
          <w:lang w:eastAsia="ru-RU"/>
        </w:rPr>
      </w:pPr>
      <w:bookmarkStart w:id="40" w:name="n56"/>
      <w:bookmarkEnd w:id="40"/>
      <w:r>
        <w:rPr>
          <w:rFonts w:ascii="Times New Roman" w:eastAsia="Times New Roman" w:hAnsi="Times New Roman" w:cs="Times New Roman"/>
          <w:sz w:val="24"/>
          <w:szCs w:val="24"/>
          <w:lang w:eastAsia="ru-RU"/>
        </w:rPr>
        <w:t>10. Приймання</w:t>
      </w:r>
      <w:r w:rsidR="0080364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ст</w:t>
      </w:r>
      <w:proofErr w:type="gramEnd"/>
      <w:r>
        <w:rPr>
          <w:rFonts w:ascii="Times New Roman" w:eastAsia="Times New Roman" w:hAnsi="Times New Roman" w:cs="Times New Roman"/>
          <w:sz w:val="24"/>
          <w:szCs w:val="24"/>
          <w:lang w:eastAsia="ru-RU"/>
        </w:rPr>
        <w:t xml:space="preserve">ічних </w:t>
      </w:r>
      <w:r w:rsidR="0080364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eastAsia="ru-RU"/>
        </w:rPr>
        <w:t xml:space="preserve">вод </w:t>
      </w:r>
      <w:r w:rsidR="0080364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С</w:t>
      </w:r>
      <w:r w:rsidR="00A361C8" w:rsidRPr="00A361C8">
        <w:rPr>
          <w:rFonts w:ascii="Times New Roman" w:eastAsia="Times New Roman" w:hAnsi="Times New Roman" w:cs="Times New Roman"/>
          <w:sz w:val="24"/>
          <w:szCs w:val="24"/>
          <w:lang w:eastAsia="ru-RU"/>
        </w:rPr>
        <w:t>поживачів</w:t>
      </w:r>
      <w:r w:rsidR="0080364F">
        <w:rPr>
          <w:rFonts w:ascii="Times New Roman" w:eastAsia="Times New Roman" w:hAnsi="Times New Roman" w:cs="Times New Roman"/>
          <w:sz w:val="24"/>
          <w:szCs w:val="24"/>
          <w:lang w:val="uk-UA" w:eastAsia="ru-RU"/>
        </w:rPr>
        <w:t xml:space="preserve"> </w:t>
      </w:r>
      <w:r w:rsidR="00A361C8" w:rsidRPr="00A361C8">
        <w:rPr>
          <w:rFonts w:ascii="Times New Roman" w:eastAsia="Times New Roman" w:hAnsi="Times New Roman" w:cs="Times New Roman"/>
          <w:sz w:val="24"/>
          <w:szCs w:val="24"/>
          <w:lang w:eastAsia="ru-RU"/>
        </w:rPr>
        <w:t xml:space="preserve"> до</w:t>
      </w:r>
      <w:r w:rsidR="0080364F">
        <w:rPr>
          <w:rFonts w:ascii="Times New Roman" w:eastAsia="Times New Roman" w:hAnsi="Times New Roman" w:cs="Times New Roman"/>
          <w:sz w:val="24"/>
          <w:szCs w:val="24"/>
          <w:lang w:val="uk-UA" w:eastAsia="ru-RU"/>
        </w:rPr>
        <w:t xml:space="preserve">  </w:t>
      </w:r>
      <w:r w:rsidR="00A361C8" w:rsidRPr="00A361C8">
        <w:rPr>
          <w:rFonts w:ascii="Times New Roman" w:eastAsia="Times New Roman" w:hAnsi="Times New Roman" w:cs="Times New Roman"/>
          <w:sz w:val="24"/>
          <w:szCs w:val="24"/>
          <w:lang w:eastAsia="ru-RU"/>
        </w:rPr>
        <w:t xml:space="preserve"> системи </w:t>
      </w:r>
      <w:r w:rsidR="0080364F">
        <w:rPr>
          <w:rFonts w:ascii="Times New Roman" w:eastAsia="Times New Roman" w:hAnsi="Times New Roman" w:cs="Times New Roman"/>
          <w:sz w:val="24"/>
          <w:szCs w:val="24"/>
          <w:lang w:val="uk-UA" w:eastAsia="ru-RU"/>
        </w:rPr>
        <w:t xml:space="preserve">  </w:t>
      </w:r>
      <w:r w:rsidR="00A361C8" w:rsidRPr="00A361C8">
        <w:rPr>
          <w:rFonts w:ascii="Times New Roman" w:eastAsia="Times New Roman" w:hAnsi="Times New Roman" w:cs="Times New Roman"/>
          <w:sz w:val="24"/>
          <w:szCs w:val="24"/>
          <w:lang w:eastAsia="ru-RU"/>
        </w:rPr>
        <w:t>централізованого водовідведення або безпосередньо на каналізаційні очисні споруди здійснюється виключно за договорами.</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41" w:name="n57"/>
      <w:bookmarkEnd w:id="41"/>
      <w:r w:rsidRPr="00A361C8">
        <w:rPr>
          <w:rFonts w:ascii="Times New Roman" w:eastAsia="Times New Roman" w:hAnsi="Times New Roman" w:cs="Times New Roman"/>
          <w:b/>
          <w:bCs/>
          <w:sz w:val="28"/>
          <w:lang w:eastAsia="ru-RU"/>
        </w:rPr>
        <w:lastRenderedPageBreak/>
        <w:t xml:space="preserve">ІІ. Засади безперебійного функціонування систем централізованого водовідведення </w:t>
      </w:r>
      <w:proofErr w:type="gramStart"/>
      <w:r w:rsidRPr="00A361C8">
        <w:rPr>
          <w:rFonts w:ascii="Times New Roman" w:eastAsia="Times New Roman" w:hAnsi="Times New Roman" w:cs="Times New Roman"/>
          <w:b/>
          <w:bCs/>
          <w:sz w:val="28"/>
          <w:lang w:eastAsia="ru-RU"/>
        </w:rPr>
        <w:t>п</w:t>
      </w:r>
      <w:proofErr w:type="gramEnd"/>
      <w:r w:rsidRPr="00A361C8">
        <w:rPr>
          <w:rFonts w:ascii="Times New Roman" w:eastAsia="Times New Roman" w:hAnsi="Times New Roman" w:cs="Times New Roman"/>
          <w:b/>
          <w:bCs/>
          <w:sz w:val="28"/>
          <w:lang w:eastAsia="ru-RU"/>
        </w:rPr>
        <w:t>ід час приймання до них стічних вод споживачів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2" w:name="n58"/>
      <w:bookmarkEnd w:id="42"/>
      <w:r w:rsidRPr="00A361C8">
        <w:rPr>
          <w:rFonts w:ascii="Times New Roman" w:eastAsia="Times New Roman" w:hAnsi="Times New Roman" w:cs="Times New Roman"/>
          <w:sz w:val="24"/>
          <w:szCs w:val="24"/>
          <w:lang w:eastAsia="ru-RU"/>
        </w:rPr>
        <w:t>1</w:t>
      </w:r>
      <w:r w:rsidR="00194111" w:rsidRPr="00194111">
        <w:rPr>
          <w:rFonts w:ascii="Times New Roman" w:eastAsia="Times New Roman" w:hAnsi="Times New Roman" w:cs="Times New Roman"/>
          <w:sz w:val="24"/>
          <w:szCs w:val="24"/>
          <w:lang w:val="uk-UA" w:eastAsia="ru-RU"/>
        </w:rPr>
        <w:t xml:space="preserve"> </w:t>
      </w:r>
      <w:r w:rsidR="00194111">
        <w:rPr>
          <w:rFonts w:ascii="Times New Roman" w:eastAsia="Times New Roman" w:hAnsi="Times New Roman" w:cs="Times New Roman"/>
          <w:sz w:val="24"/>
          <w:szCs w:val="24"/>
          <w:lang w:val="uk-UA" w:eastAsia="ru-RU"/>
        </w:rPr>
        <w:t xml:space="preserve">КП «Козелецьводоканал» </w:t>
      </w:r>
      <w:r w:rsidR="00194111">
        <w:rPr>
          <w:rFonts w:ascii="Times New Roman" w:eastAsia="Times New Roman" w:hAnsi="Times New Roman" w:cs="Times New Roman"/>
          <w:sz w:val="24"/>
          <w:szCs w:val="24"/>
          <w:lang w:eastAsia="ru-RU"/>
        </w:rPr>
        <w:t>повинн</w:t>
      </w:r>
      <w:r w:rsidR="00194111">
        <w:rPr>
          <w:rFonts w:ascii="Times New Roman" w:eastAsia="Times New Roman" w:hAnsi="Times New Roman" w:cs="Times New Roman"/>
          <w:sz w:val="24"/>
          <w:szCs w:val="24"/>
          <w:lang w:val="uk-UA" w:eastAsia="ru-RU"/>
        </w:rPr>
        <w:t>е</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3" w:name="n59"/>
      <w:bookmarkEnd w:id="43"/>
      <w:r w:rsidRPr="00A361C8">
        <w:rPr>
          <w:rFonts w:ascii="Times New Roman" w:eastAsia="Times New Roman" w:hAnsi="Times New Roman" w:cs="Times New Roman"/>
          <w:sz w:val="24"/>
          <w:szCs w:val="24"/>
          <w:lang w:eastAsia="ru-RU"/>
        </w:rPr>
        <w:t xml:space="preserve">1) забезпечувати приймання, відведення і очищення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у межах розрахункових проектних показників системи централізованого водовідведення та КОС із дотриманням вимог </w:t>
      </w:r>
      <w:hyperlink r:id="rId10" w:tgtFrame="_blank" w:history="1">
        <w:r w:rsidRPr="00A361C8">
          <w:rPr>
            <w:rFonts w:ascii="Times New Roman" w:eastAsia="Times New Roman" w:hAnsi="Times New Roman" w:cs="Times New Roman"/>
            <w:color w:val="000099"/>
            <w:sz w:val="24"/>
            <w:szCs w:val="24"/>
            <w:u w:val="single"/>
            <w:lang w:eastAsia="ru-RU"/>
          </w:rPr>
          <w:t>Правил охорони поверхневих вод від забруднення зворотними водами</w:t>
        </w:r>
      </w:hyperlink>
      <w:r w:rsidRPr="00A361C8">
        <w:rPr>
          <w:rFonts w:ascii="Times New Roman" w:eastAsia="Times New Roman" w:hAnsi="Times New Roman" w:cs="Times New Roman"/>
          <w:sz w:val="24"/>
          <w:szCs w:val="24"/>
          <w:lang w:eastAsia="ru-RU"/>
        </w:rPr>
        <w:t>, затверджених постановою Кабінету Міністрів України від 25 березня 1999 року № 465;</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4" w:name="n60"/>
      <w:bookmarkEnd w:id="44"/>
      <w:r w:rsidRPr="00A361C8">
        <w:rPr>
          <w:rFonts w:ascii="Times New Roman" w:eastAsia="Times New Roman" w:hAnsi="Times New Roman" w:cs="Times New Roman"/>
          <w:sz w:val="24"/>
          <w:szCs w:val="24"/>
          <w:lang w:eastAsia="ru-RU"/>
        </w:rPr>
        <w:t xml:space="preserve">2) здійснювати обстеження локальних очисних споруд і каналізаційної мережі споживачів, вимагати від споживачів надання інформації та документів щодо зазначених мереж і споруд, які перебувають на балансі споживачів, їх технічного стану, в тому числі документів, що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ідтверджують проведення відновлення пропускної здатності трубопроводів та колекторів, хімічних реагентів, що використовуються споживачами та спричиняють забруднення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водах (сертифікати, переліки, проекти), вивозу та утилізації осадів стічних вод, вжиття заходів з метою дотримання якості та режиму скидання стічних вод згідно з вимогами цих Правил та місцевих правил приймання, в яких може вимагатися надання інших відомостей та документації, яка не носить дозвільного характеру та стосується скидання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на об’єктах споживачів;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5" w:name="n61"/>
      <w:bookmarkEnd w:id="45"/>
      <w:r w:rsidRPr="00A361C8">
        <w:rPr>
          <w:rFonts w:ascii="Times New Roman" w:eastAsia="Times New Roman" w:hAnsi="Times New Roman" w:cs="Times New Roman"/>
          <w:sz w:val="24"/>
          <w:szCs w:val="24"/>
          <w:lang w:eastAsia="ru-RU"/>
        </w:rPr>
        <w:t xml:space="preserve">3) контролювати якість, кількість і режим скидання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споживачами;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6" w:name="n62"/>
      <w:bookmarkEnd w:id="46"/>
      <w:r w:rsidRPr="00A361C8">
        <w:rPr>
          <w:rFonts w:ascii="Times New Roman" w:eastAsia="Times New Roman" w:hAnsi="Times New Roman" w:cs="Times New Roman"/>
          <w:sz w:val="24"/>
          <w:szCs w:val="24"/>
          <w:lang w:eastAsia="ru-RU"/>
        </w:rPr>
        <w:t>4) вибірково контролювати ефективність роботи локальних очисних споруд та вимагати їх налагодження або реконструкції для дотримання вимог цих Правил;</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7" w:name="n63"/>
      <w:bookmarkEnd w:id="47"/>
      <w:r w:rsidRPr="00A361C8">
        <w:rPr>
          <w:rFonts w:ascii="Times New Roman" w:eastAsia="Times New Roman" w:hAnsi="Times New Roman" w:cs="Times New Roman"/>
          <w:sz w:val="24"/>
          <w:szCs w:val="24"/>
          <w:lang w:eastAsia="ru-RU"/>
        </w:rPr>
        <w:t>5) здійснювати раптовий (не погоджений зі споживачами зазда</w:t>
      </w:r>
      <w:r w:rsidR="00FF29CA">
        <w:rPr>
          <w:rFonts w:ascii="Times New Roman" w:eastAsia="Times New Roman" w:hAnsi="Times New Roman" w:cs="Times New Roman"/>
          <w:sz w:val="24"/>
          <w:szCs w:val="24"/>
          <w:lang w:eastAsia="ru-RU"/>
        </w:rPr>
        <w:t>легідь) відбі</w:t>
      </w:r>
      <w:proofErr w:type="gramStart"/>
      <w:r w:rsidR="00FF29CA">
        <w:rPr>
          <w:rFonts w:ascii="Times New Roman" w:eastAsia="Times New Roman" w:hAnsi="Times New Roman" w:cs="Times New Roman"/>
          <w:sz w:val="24"/>
          <w:szCs w:val="24"/>
          <w:lang w:eastAsia="ru-RU"/>
        </w:rPr>
        <w:t>р</w:t>
      </w:r>
      <w:proofErr w:type="gramEnd"/>
      <w:r w:rsidR="00FF29CA">
        <w:rPr>
          <w:rFonts w:ascii="Times New Roman" w:eastAsia="Times New Roman" w:hAnsi="Times New Roman" w:cs="Times New Roman"/>
          <w:sz w:val="24"/>
          <w:szCs w:val="24"/>
          <w:lang w:eastAsia="ru-RU"/>
        </w:rPr>
        <w:t xml:space="preserve"> контрольних проб</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8" w:name="n64"/>
      <w:bookmarkEnd w:id="48"/>
      <w:r w:rsidRPr="00A361C8">
        <w:rPr>
          <w:rFonts w:ascii="Times New Roman" w:eastAsia="Times New Roman" w:hAnsi="Times New Roman" w:cs="Times New Roman"/>
          <w:sz w:val="24"/>
          <w:szCs w:val="24"/>
          <w:lang w:eastAsia="ru-RU"/>
        </w:rPr>
        <w:t xml:space="preserve">6) відключати споживачів </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 xml:space="preserve">ід системи водовідведення негайно після усного попередження у разі загрози виходу з ладу систем централізованого водовідведення, порушення технологічного режиму роботи КОС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виробника. При цьому за збитки таких споживачів виробник відповідальності не несе.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ідключення до систем водовідведення здійснюється після усунення обставин, що спричинили відключення;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49" w:name="n65"/>
      <w:bookmarkEnd w:id="49"/>
      <w:r w:rsidRPr="00A361C8">
        <w:rPr>
          <w:rFonts w:ascii="Times New Roman" w:eastAsia="Times New Roman" w:hAnsi="Times New Roman" w:cs="Times New Roman"/>
          <w:sz w:val="24"/>
          <w:szCs w:val="24"/>
          <w:lang w:eastAsia="ru-RU"/>
        </w:rPr>
        <w:t xml:space="preserve">7) у разі виявлення порушень споживачами умов скидання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w:t>
      </w:r>
      <w:r w:rsidR="00FF29CA">
        <w:rPr>
          <w:rFonts w:ascii="Times New Roman" w:eastAsia="Times New Roman" w:hAnsi="Times New Roman" w:cs="Times New Roman"/>
          <w:sz w:val="24"/>
          <w:szCs w:val="24"/>
          <w:lang w:val="uk-UA" w:eastAsia="ru-RU"/>
        </w:rPr>
        <w:t>відповідно</w:t>
      </w:r>
      <w:r w:rsidRPr="00A361C8">
        <w:rPr>
          <w:rFonts w:ascii="Times New Roman" w:eastAsia="Times New Roman" w:hAnsi="Times New Roman" w:cs="Times New Roman"/>
          <w:sz w:val="24"/>
          <w:szCs w:val="24"/>
          <w:lang w:eastAsia="ru-RU"/>
        </w:rPr>
        <w:t xml:space="preserve"> цих Правил, умов укладеного з </w:t>
      </w:r>
      <w:r w:rsidR="00FF29CA">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договору, вимагати їх усунення в установлені </w:t>
      </w:r>
      <w:r w:rsidR="00FF29CA">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строки та вживати заходів впливу, передбачених договором, цими Правилами та </w:t>
      </w:r>
      <w:r w:rsidR="00FF29CA">
        <w:rPr>
          <w:rFonts w:ascii="Times New Roman" w:eastAsia="Times New Roman" w:hAnsi="Times New Roman" w:cs="Times New Roman"/>
          <w:sz w:val="24"/>
          <w:szCs w:val="24"/>
          <w:lang w:val="uk-UA" w:eastAsia="ru-RU"/>
        </w:rPr>
        <w:t>наказом Міністерства регіонального розвитку та житлово-комунального господарства України №316 від 01.12.2017 року</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0" w:name="n66"/>
      <w:bookmarkEnd w:id="50"/>
      <w:r w:rsidRPr="00A361C8">
        <w:rPr>
          <w:rFonts w:ascii="Times New Roman" w:eastAsia="Times New Roman" w:hAnsi="Times New Roman" w:cs="Times New Roman"/>
          <w:sz w:val="24"/>
          <w:szCs w:val="24"/>
          <w:lang w:eastAsia="ru-RU"/>
        </w:rPr>
        <w:t xml:space="preserve">8) вимагати від споживачів, об’єкти яких розташовані в житлових будинках та мають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ічні води технологічного або непобутового походження, забезпечення водовідведення стічних вод об’єкта окремо облаштованим каналізаційним випуском з облаштуванням контрольного колодязя.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1" w:name="n67"/>
      <w:bookmarkEnd w:id="51"/>
      <w:r w:rsidRPr="00A361C8">
        <w:rPr>
          <w:rFonts w:ascii="Times New Roman" w:eastAsia="Times New Roman" w:hAnsi="Times New Roman" w:cs="Times New Roman"/>
          <w:sz w:val="24"/>
          <w:szCs w:val="24"/>
          <w:lang w:eastAsia="ru-RU"/>
        </w:rPr>
        <w:t>2. Споживачі повинні:</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2" w:name="n68"/>
      <w:bookmarkEnd w:id="52"/>
      <w:r w:rsidRPr="00A361C8">
        <w:rPr>
          <w:rFonts w:ascii="Times New Roman" w:eastAsia="Times New Roman" w:hAnsi="Times New Roman" w:cs="Times New Roman"/>
          <w:sz w:val="24"/>
          <w:szCs w:val="24"/>
          <w:lang w:eastAsia="ru-RU"/>
        </w:rPr>
        <w:t xml:space="preserve">1) дотримуватися вимог до скиду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та установлених кількісних та якісних показників стічних вод на каналізаційних випусках споживачів, вимагати від субспоживачів виконання положень цих Правил та </w:t>
      </w:r>
      <w:r w:rsidR="00FF29CA">
        <w:rPr>
          <w:rFonts w:ascii="Times New Roman" w:eastAsia="Times New Roman" w:hAnsi="Times New Roman" w:cs="Times New Roman"/>
          <w:sz w:val="24"/>
          <w:szCs w:val="24"/>
          <w:lang w:val="uk-UA" w:eastAsia="ru-RU"/>
        </w:rPr>
        <w:t>наказом Міністерства регіонального розвитку та житлово-комунального господарства України №316 від 01.12.2017 року</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3" w:name="n69"/>
      <w:bookmarkEnd w:id="53"/>
      <w:r w:rsidRPr="00A361C8">
        <w:rPr>
          <w:rFonts w:ascii="Times New Roman" w:eastAsia="Times New Roman" w:hAnsi="Times New Roman" w:cs="Times New Roman"/>
          <w:sz w:val="24"/>
          <w:szCs w:val="24"/>
          <w:lang w:eastAsia="ru-RU"/>
        </w:rPr>
        <w:lastRenderedPageBreak/>
        <w:t xml:space="preserve">2) здійснювати систематичний контроль за кількістю та якістю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які скидаються ними до систем централізованого водовідведення, згідно з графіком відбору проб, погодженим із </w:t>
      </w:r>
      <w:r w:rsidR="000F7BEC">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надавати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інформацію про обсяги та якісний склад стічних вод, які скидають до систем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4" w:name="n70"/>
      <w:bookmarkEnd w:id="54"/>
      <w:r w:rsidRPr="00A361C8">
        <w:rPr>
          <w:rFonts w:ascii="Times New Roman" w:eastAsia="Times New Roman" w:hAnsi="Times New Roman" w:cs="Times New Roman"/>
          <w:sz w:val="24"/>
          <w:szCs w:val="24"/>
          <w:lang w:eastAsia="ru-RU"/>
        </w:rPr>
        <w:t xml:space="preserve">3) виконувати на вимогу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до визначеного ним строку попереднє очищення забруднених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на локальних очисних спорудах з обов’язковою утилізацією або вивезенням утворених при цьому осадів, якщо стічні води споживачів не відповідають вимогам цих Правил, умовам укладеного з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договору</w:t>
      </w:r>
      <w:r w:rsidR="000F7BEC">
        <w:rPr>
          <w:rFonts w:ascii="Times New Roman" w:eastAsia="Times New Roman" w:hAnsi="Times New Roman" w:cs="Times New Roman"/>
          <w:sz w:val="24"/>
          <w:szCs w:val="24"/>
          <w:lang w:val="uk-UA" w:eastAsia="ru-RU"/>
        </w:rPr>
        <w:t xml:space="preserve"> </w:t>
      </w:r>
      <w:r w:rsidR="000F7BEC" w:rsidRPr="00A361C8">
        <w:rPr>
          <w:rFonts w:ascii="Times New Roman" w:eastAsia="Times New Roman" w:hAnsi="Times New Roman" w:cs="Times New Roman"/>
          <w:sz w:val="24"/>
          <w:szCs w:val="24"/>
          <w:lang w:eastAsia="ru-RU"/>
        </w:rPr>
        <w:t xml:space="preserve">та </w:t>
      </w:r>
      <w:r w:rsidR="000F7BEC">
        <w:rPr>
          <w:rFonts w:ascii="Times New Roman" w:eastAsia="Times New Roman" w:hAnsi="Times New Roman" w:cs="Times New Roman"/>
          <w:sz w:val="24"/>
          <w:szCs w:val="24"/>
          <w:lang w:val="uk-UA" w:eastAsia="ru-RU"/>
        </w:rPr>
        <w:t>наказом Міністерства регіонального розвитку та житлово-комунального господарства України №316 від 01.12.2017 року</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5" w:name="n71"/>
      <w:bookmarkEnd w:id="55"/>
      <w:r w:rsidRPr="00A361C8">
        <w:rPr>
          <w:rFonts w:ascii="Times New Roman" w:eastAsia="Times New Roman" w:hAnsi="Times New Roman" w:cs="Times New Roman"/>
          <w:sz w:val="24"/>
          <w:szCs w:val="24"/>
          <w:lang w:eastAsia="ru-RU"/>
        </w:rPr>
        <w:t xml:space="preserve">4) у разі зміни у своєму водовідведенні (передача будівель та каналізаційних мереж іншим власникам/користувачам, зміна технологічних процесів або зміна </w:t>
      </w:r>
      <w:proofErr w:type="gramStart"/>
      <w:r w:rsidRPr="00A361C8">
        <w:rPr>
          <w:rFonts w:ascii="Times New Roman" w:eastAsia="Times New Roman" w:hAnsi="Times New Roman" w:cs="Times New Roman"/>
          <w:sz w:val="24"/>
          <w:szCs w:val="24"/>
          <w:lang w:eastAsia="ru-RU"/>
        </w:rPr>
        <w:t>на</w:t>
      </w:r>
      <w:proofErr w:type="gramEnd"/>
      <w:r w:rsidRPr="00A361C8">
        <w:rPr>
          <w:rFonts w:ascii="Times New Roman" w:eastAsia="Times New Roman" w:hAnsi="Times New Roman" w:cs="Times New Roman"/>
          <w:sz w:val="24"/>
          <w:szCs w:val="24"/>
          <w:lang w:eastAsia="ru-RU"/>
        </w:rPr>
        <w:t xml:space="preserve"> 30% і більше попередніх обсягів водовідведення, виконання будівельних робіт на території об’єкта (у разі якщо воно впливає чи може вплинути на виконання споживачем </w:t>
      </w:r>
      <w:proofErr w:type="gramStart"/>
      <w:r w:rsidRPr="00A361C8">
        <w:rPr>
          <w:rFonts w:ascii="Times New Roman" w:eastAsia="Times New Roman" w:hAnsi="Times New Roman" w:cs="Times New Roman"/>
          <w:sz w:val="24"/>
          <w:szCs w:val="24"/>
          <w:lang w:eastAsia="ru-RU"/>
        </w:rPr>
        <w:t xml:space="preserve">вимог до скиду, виданих </w:t>
      </w:r>
      <w:r w:rsidR="000F7BEC">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приєднання субспоживача тощо) повідомляти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семиденний строк про виникнення таких змін, в установленому порядку отримувати у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технічні умови на водопостачання і водовідведення об’єкта та вносити відповідні зміни до договору;</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6" w:name="n72"/>
      <w:bookmarkEnd w:id="56"/>
      <w:r w:rsidRPr="00A361C8">
        <w:rPr>
          <w:rFonts w:ascii="Times New Roman" w:eastAsia="Times New Roman" w:hAnsi="Times New Roman" w:cs="Times New Roman"/>
          <w:sz w:val="24"/>
          <w:szCs w:val="24"/>
          <w:lang w:eastAsia="ru-RU"/>
        </w:rPr>
        <w:t>5) укладати новий догові</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 з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разі зміни власника об’єкта;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7" w:name="n73"/>
      <w:bookmarkEnd w:id="57"/>
      <w:r w:rsidRPr="00A361C8">
        <w:rPr>
          <w:rFonts w:ascii="Times New Roman" w:eastAsia="Times New Roman" w:hAnsi="Times New Roman" w:cs="Times New Roman"/>
          <w:sz w:val="24"/>
          <w:szCs w:val="24"/>
          <w:lang w:eastAsia="ru-RU"/>
        </w:rPr>
        <w:t xml:space="preserve">6) надавати працівникам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необхідну інформацію щодо своєї системи водовідведення та вільний доступ до неї, а також допомогу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 час відбору проб стічних вод споживачів, вивчення режиму їх скиду, обстеження системи водовідведення та локальних очисних споруд;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8" w:name="n74"/>
      <w:bookmarkEnd w:id="58"/>
      <w:r w:rsidRPr="00A361C8">
        <w:rPr>
          <w:rFonts w:ascii="Times New Roman" w:eastAsia="Times New Roman" w:hAnsi="Times New Roman" w:cs="Times New Roman"/>
          <w:sz w:val="24"/>
          <w:szCs w:val="24"/>
          <w:lang w:eastAsia="ru-RU"/>
        </w:rPr>
        <w:t xml:space="preserve">7) визначати не менше двох представників, уповноважених представляти споживача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 час відбору проб стічних вод, про що у триденний строк повідомляють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письмовій формі та забезпечують присутність уповноваженого представника безпосередньо під час відбору проб стічних вод виробником;</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59" w:name="n75"/>
      <w:bookmarkEnd w:id="59"/>
      <w:proofErr w:type="gramStart"/>
      <w:r w:rsidRPr="00A361C8">
        <w:rPr>
          <w:rFonts w:ascii="Times New Roman" w:eastAsia="Times New Roman" w:hAnsi="Times New Roman" w:cs="Times New Roman"/>
          <w:sz w:val="24"/>
          <w:szCs w:val="24"/>
          <w:lang w:eastAsia="ru-RU"/>
        </w:rPr>
        <w:t xml:space="preserve">8) брати участь у ліквідації аварій і заміні аварійних каналізаційних мереж власними силами та засобами, а також у відшкодуванні капітальних витрат на відновлення системи централізованого водовідведення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разі погіршення її технічного стану та аварійних руйнувань з вини споживача;</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0" w:name="n76"/>
      <w:bookmarkEnd w:id="60"/>
      <w:r w:rsidRPr="00A361C8">
        <w:rPr>
          <w:rFonts w:ascii="Times New Roman" w:eastAsia="Times New Roman" w:hAnsi="Times New Roman" w:cs="Times New Roman"/>
          <w:sz w:val="24"/>
          <w:szCs w:val="24"/>
          <w:lang w:eastAsia="ru-RU"/>
        </w:rPr>
        <w:t xml:space="preserve">9) перевіряти розрахунки ДК забруднюючих речовин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які скидаються ними до систем централізованого водовідведення, виконані </w:t>
      </w:r>
      <w:r w:rsidR="000F7BEC">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у разі незгоди звертатися щодо їх перегляду.</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61" w:name="n77"/>
      <w:bookmarkEnd w:id="61"/>
      <w:r w:rsidRPr="00A361C8">
        <w:rPr>
          <w:rFonts w:ascii="Times New Roman" w:eastAsia="Times New Roman" w:hAnsi="Times New Roman" w:cs="Times New Roman"/>
          <w:b/>
          <w:bCs/>
          <w:sz w:val="28"/>
          <w:lang w:eastAsia="ru-RU"/>
        </w:rPr>
        <w:t xml:space="preserve">ІІІ. Загальні вимоги до складу та властивостей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які скидаються до систем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2" w:name="n78"/>
      <w:bookmarkEnd w:id="62"/>
      <w:r w:rsidRPr="00A361C8">
        <w:rPr>
          <w:rFonts w:ascii="Times New Roman" w:eastAsia="Times New Roman" w:hAnsi="Times New Roman" w:cs="Times New Roman"/>
          <w:sz w:val="24"/>
          <w:szCs w:val="24"/>
          <w:lang w:eastAsia="ru-RU"/>
        </w:rPr>
        <w:t xml:space="preserve">1. До систем централізованого водовідведення приймаються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ічні води споживачів, які не призводять до порушення роботи каналізаційних мереж та очисних споруд, безпеки їх експлуатації та можуть бути очищені на КОС </w:t>
      </w:r>
      <w:r w:rsidR="002938C2">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відповідно до вимог </w:t>
      </w:r>
      <w:hyperlink r:id="rId11" w:tgtFrame="_blank" w:history="1">
        <w:r w:rsidRPr="00A361C8">
          <w:rPr>
            <w:rFonts w:ascii="Times New Roman" w:eastAsia="Times New Roman" w:hAnsi="Times New Roman" w:cs="Times New Roman"/>
            <w:color w:val="000099"/>
            <w:sz w:val="24"/>
            <w:szCs w:val="24"/>
            <w:u w:val="single"/>
            <w:lang w:eastAsia="ru-RU"/>
          </w:rPr>
          <w:t>Правил охорони поверхневих вод від забруднення зворотними водами</w:t>
        </w:r>
      </w:hyperlink>
      <w:r w:rsidRPr="00A361C8">
        <w:rPr>
          <w:rFonts w:ascii="Times New Roman" w:eastAsia="Times New Roman" w:hAnsi="Times New Roman" w:cs="Times New Roman"/>
          <w:sz w:val="24"/>
          <w:szCs w:val="24"/>
          <w:lang w:eastAsia="ru-RU"/>
        </w:rPr>
        <w:t>, затверджених постановою Кабінету Міністрів України від 25 березня 1999 року № 465.</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3" w:name="n79"/>
      <w:bookmarkEnd w:id="63"/>
      <w:r w:rsidRPr="00A361C8">
        <w:rPr>
          <w:rFonts w:ascii="Times New Roman" w:eastAsia="Times New Roman" w:hAnsi="Times New Roman" w:cs="Times New Roman"/>
          <w:sz w:val="24"/>
          <w:szCs w:val="24"/>
          <w:lang w:eastAsia="ru-RU"/>
        </w:rPr>
        <w:t xml:space="preserve">2.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ічні води, що приймають до систем централізованого водовідведення, не повинні:</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4" w:name="n80"/>
      <w:bookmarkEnd w:id="64"/>
      <w:r w:rsidRPr="00A361C8">
        <w:rPr>
          <w:rFonts w:ascii="Times New Roman" w:eastAsia="Times New Roman" w:hAnsi="Times New Roman" w:cs="Times New Roman"/>
          <w:sz w:val="24"/>
          <w:szCs w:val="24"/>
          <w:lang w:eastAsia="ru-RU"/>
        </w:rPr>
        <w:lastRenderedPageBreak/>
        <w:t xml:space="preserve">1) містити </w:t>
      </w:r>
      <w:proofErr w:type="gramStart"/>
      <w:r w:rsidRPr="00A361C8">
        <w:rPr>
          <w:rFonts w:ascii="Times New Roman" w:eastAsia="Times New Roman" w:hAnsi="Times New Roman" w:cs="Times New Roman"/>
          <w:sz w:val="24"/>
          <w:szCs w:val="24"/>
          <w:lang w:eastAsia="ru-RU"/>
        </w:rPr>
        <w:t>горючих</w:t>
      </w:r>
      <w:proofErr w:type="gramEnd"/>
      <w:r w:rsidRPr="00A361C8">
        <w:rPr>
          <w:rFonts w:ascii="Times New Roman" w:eastAsia="Times New Roman" w:hAnsi="Times New Roman" w:cs="Times New Roman"/>
          <w:sz w:val="24"/>
          <w:szCs w:val="24"/>
          <w:lang w:eastAsia="ru-RU"/>
        </w:rPr>
        <w:t xml:space="preserve"> домішок і розчинених газоподібних речовин, здатних утворювати вибухонебезпечні суміші;</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5" w:name="n81"/>
      <w:bookmarkEnd w:id="65"/>
      <w:r w:rsidRPr="00A361C8">
        <w:rPr>
          <w:rFonts w:ascii="Times New Roman" w:eastAsia="Times New Roman" w:hAnsi="Times New Roman" w:cs="Times New Roman"/>
          <w:sz w:val="24"/>
          <w:szCs w:val="24"/>
          <w:lang w:eastAsia="ru-RU"/>
        </w:rPr>
        <w:t xml:space="preserve">2) містити речовин,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ісок, металева та пластмасова стружка, жири, смоли, мазут, пивна дробина, хлібні дріжджі тощо);</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6" w:name="n82"/>
      <w:bookmarkEnd w:id="66"/>
      <w:r w:rsidRPr="00A361C8">
        <w:rPr>
          <w:rFonts w:ascii="Times New Roman" w:eastAsia="Times New Roman" w:hAnsi="Times New Roman" w:cs="Times New Roman"/>
          <w:sz w:val="24"/>
          <w:szCs w:val="24"/>
          <w:lang w:eastAsia="ru-RU"/>
        </w:rPr>
        <w:t xml:space="preserve">3) містити тільки неорганічних речовин або речовин, які не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іддаються біологічній деструкції;</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7" w:name="n83"/>
      <w:bookmarkEnd w:id="67"/>
      <w:r w:rsidRPr="00A361C8">
        <w:rPr>
          <w:rFonts w:ascii="Times New Roman" w:eastAsia="Times New Roman" w:hAnsi="Times New Roman" w:cs="Times New Roman"/>
          <w:sz w:val="24"/>
          <w:szCs w:val="24"/>
          <w:lang w:eastAsia="ru-RU"/>
        </w:rPr>
        <w:t xml:space="preserve">4) містити речовин, для яких не встановлено гранично допустимих концентрацій (далі - ГДК) для води водойм або токсичних речовин, що перешкоджають біологічному очищенню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а також речовин, для визначення яких не розроблено методів аналітичного контролю;</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8" w:name="n84"/>
      <w:bookmarkEnd w:id="68"/>
      <w:r w:rsidRPr="00A361C8">
        <w:rPr>
          <w:rFonts w:ascii="Times New Roman" w:eastAsia="Times New Roman" w:hAnsi="Times New Roman" w:cs="Times New Roman"/>
          <w:sz w:val="24"/>
          <w:szCs w:val="24"/>
          <w:lang w:eastAsia="ru-RU"/>
        </w:rPr>
        <w:t>5) містити небезпечних бактеріальних, вірусних, токсичних та радіоактивних забруднень;</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69" w:name="n85"/>
      <w:bookmarkEnd w:id="69"/>
      <w:r w:rsidRPr="00A361C8">
        <w:rPr>
          <w:rFonts w:ascii="Times New Roman" w:eastAsia="Times New Roman" w:hAnsi="Times New Roman" w:cs="Times New Roman"/>
          <w:sz w:val="24"/>
          <w:szCs w:val="24"/>
          <w:lang w:eastAsia="ru-RU"/>
        </w:rPr>
        <w:t xml:space="preserve">6) містити біологічно жорстких синтетичних поверхнево-активних речовин (далі - СПАР), </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івень первинного біологічного розкладу яких становить менше 80%;</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0" w:name="n86"/>
      <w:bookmarkEnd w:id="70"/>
      <w:r w:rsidRPr="00A361C8">
        <w:rPr>
          <w:rFonts w:ascii="Times New Roman" w:eastAsia="Times New Roman" w:hAnsi="Times New Roman" w:cs="Times New Roman"/>
          <w:sz w:val="24"/>
          <w:szCs w:val="24"/>
          <w:lang w:eastAsia="ru-RU"/>
        </w:rPr>
        <w:t>7) мати температуру вище 40</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0</w:t>
      </w:r>
      <w:r w:rsidRPr="00A361C8">
        <w:rPr>
          <w:rFonts w:ascii="Times New Roman" w:eastAsia="Times New Roman" w:hAnsi="Times New Roman" w:cs="Times New Roman"/>
          <w:sz w:val="24"/>
          <w:szCs w:val="24"/>
          <w:lang w:eastAsia="ru-RU"/>
        </w:rPr>
        <w:t> С</w:t>
      </w:r>
      <w:proofErr w:type="gramStart"/>
      <w:r w:rsidRPr="00A361C8">
        <w:rPr>
          <w:rFonts w:ascii="Times New Roman" w:eastAsia="Times New Roman" w:hAnsi="Times New Roman" w:cs="Times New Roman"/>
          <w:sz w:val="24"/>
          <w:szCs w:val="24"/>
          <w:lang w:eastAsia="ru-RU"/>
        </w:rPr>
        <w:t xml:space="preserve"> ;</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1" w:name="n87"/>
      <w:bookmarkEnd w:id="71"/>
      <w:r w:rsidRPr="00A361C8">
        <w:rPr>
          <w:rFonts w:ascii="Times New Roman" w:eastAsia="Times New Roman" w:hAnsi="Times New Roman" w:cs="Times New Roman"/>
          <w:sz w:val="24"/>
          <w:szCs w:val="24"/>
          <w:lang w:eastAsia="ru-RU"/>
        </w:rPr>
        <w:t>8) мати pH нижче 6,5 або вище 9,0;</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2" w:name="n88"/>
      <w:bookmarkEnd w:id="72"/>
      <w:r w:rsidRPr="00A361C8">
        <w:rPr>
          <w:rFonts w:ascii="Times New Roman" w:eastAsia="Times New Roman" w:hAnsi="Times New Roman" w:cs="Times New Roman"/>
          <w:sz w:val="24"/>
          <w:szCs w:val="24"/>
          <w:lang w:eastAsia="ru-RU"/>
        </w:rPr>
        <w:t xml:space="preserve">9) мати хімічне споживання кисню (далі - ХСК) вище біохімічного споживання кисню за 5 </w:t>
      </w:r>
      <w:proofErr w:type="gramStart"/>
      <w:r w:rsidRPr="00A361C8">
        <w:rPr>
          <w:rFonts w:ascii="Times New Roman" w:eastAsia="Times New Roman" w:hAnsi="Times New Roman" w:cs="Times New Roman"/>
          <w:sz w:val="24"/>
          <w:szCs w:val="24"/>
          <w:lang w:eastAsia="ru-RU"/>
        </w:rPr>
        <w:t>діб</w:t>
      </w:r>
      <w:proofErr w:type="gramEnd"/>
      <w:r w:rsidRPr="00A361C8">
        <w:rPr>
          <w:rFonts w:ascii="Times New Roman" w:eastAsia="Times New Roman" w:hAnsi="Times New Roman" w:cs="Times New Roman"/>
          <w:sz w:val="24"/>
          <w:szCs w:val="24"/>
          <w:lang w:eastAsia="ru-RU"/>
        </w:rPr>
        <w:t xml:space="preserve"> (далі - БСК</w:t>
      </w:r>
      <w:r w:rsidRPr="00A361C8">
        <w:rPr>
          <w:rFonts w:ascii="Times New Roman" w:eastAsia="Times New Roman" w:hAnsi="Times New Roman" w:cs="Times New Roman"/>
          <w:b/>
          <w:bCs/>
          <w:sz w:val="16"/>
          <w:vertAlign w:val="subscript"/>
          <w:lang w:eastAsia="ru-RU"/>
        </w:rPr>
        <w:t>5</w:t>
      </w:r>
      <w:r w:rsidRPr="00A361C8">
        <w:rPr>
          <w:rFonts w:ascii="Times New Roman" w:eastAsia="Times New Roman" w:hAnsi="Times New Roman" w:cs="Times New Roman"/>
          <w:sz w:val="24"/>
          <w:szCs w:val="24"/>
          <w:lang w:eastAsia="ru-RU"/>
        </w:rPr>
        <w:t>) більше ніж у 2,5 раза;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3" w:name="n89"/>
      <w:bookmarkEnd w:id="73"/>
      <w:r w:rsidRPr="00A361C8">
        <w:rPr>
          <w:rFonts w:ascii="Times New Roman" w:eastAsia="Times New Roman" w:hAnsi="Times New Roman" w:cs="Times New Roman"/>
          <w:sz w:val="24"/>
          <w:szCs w:val="24"/>
          <w:lang w:eastAsia="ru-RU"/>
        </w:rPr>
        <w:t xml:space="preserve">10) мати БСК, </w:t>
      </w:r>
      <w:proofErr w:type="gramStart"/>
      <w:r w:rsidRPr="00A361C8">
        <w:rPr>
          <w:rFonts w:ascii="Times New Roman" w:eastAsia="Times New Roman" w:hAnsi="Times New Roman" w:cs="Times New Roman"/>
          <w:sz w:val="24"/>
          <w:szCs w:val="24"/>
          <w:lang w:eastAsia="ru-RU"/>
        </w:rPr>
        <w:t>яке</w:t>
      </w:r>
      <w:proofErr w:type="gramEnd"/>
      <w:r w:rsidRPr="00A361C8">
        <w:rPr>
          <w:rFonts w:ascii="Times New Roman" w:eastAsia="Times New Roman" w:hAnsi="Times New Roman" w:cs="Times New Roman"/>
          <w:sz w:val="24"/>
          <w:szCs w:val="24"/>
          <w:lang w:eastAsia="ru-RU"/>
        </w:rPr>
        <w:t xml:space="preserve"> перевищує вказане в проекті КОС відповідного населеного пункту;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4" w:name="n90"/>
      <w:bookmarkEnd w:id="74"/>
      <w:r w:rsidRPr="00A361C8">
        <w:rPr>
          <w:rFonts w:ascii="Times New Roman" w:eastAsia="Times New Roman" w:hAnsi="Times New Roman" w:cs="Times New Roman"/>
          <w:sz w:val="24"/>
          <w:szCs w:val="24"/>
          <w:lang w:eastAsia="ru-RU"/>
        </w:rPr>
        <w:t>11) створювати умови для заподіяння шкоди здоров'ю персоналу, що обслуговує системи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5" w:name="n91"/>
      <w:bookmarkEnd w:id="75"/>
      <w:r w:rsidRPr="00A361C8">
        <w:rPr>
          <w:rFonts w:ascii="Times New Roman" w:eastAsia="Times New Roman" w:hAnsi="Times New Roman" w:cs="Times New Roman"/>
          <w:sz w:val="24"/>
          <w:szCs w:val="24"/>
          <w:lang w:eastAsia="ru-RU"/>
        </w:rPr>
        <w:t xml:space="preserve">12) унеможливлювати утилізацію осадів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із застосуванням методів, безпечних для навколишнього природного середовища;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6" w:name="n92"/>
      <w:bookmarkEnd w:id="76"/>
      <w:r w:rsidRPr="00A361C8">
        <w:rPr>
          <w:rFonts w:ascii="Times New Roman" w:eastAsia="Times New Roman" w:hAnsi="Times New Roman" w:cs="Times New Roman"/>
          <w:sz w:val="24"/>
          <w:szCs w:val="24"/>
          <w:lang w:eastAsia="ru-RU"/>
        </w:rPr>
        <w:t>13) містити забруднюючих речовин з перевищенням допустимих концентрацій, установлених цими Правилами та місцевими правилами приймання.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7" w:name="n93"/>
      <w:bookmarkEnd w:id="77"/>
      <w:r w:rsidRPr="00A361C8">
        <w:rPr>
          <w:rFonts w:ascii="Times New Roman" w:eastAsia="Times New Roman" w:hAnsi="Times New Roman" w:cs="Times New Roman"/>
          <w:sz w:val="24"/>
          <w:szCs w:val="24"/>
          <w:lang w:eastAsia="ru-RU"/>
        </w:rPr>
        <w:t xml:space="preserve">3. У разі якщо на об’єктах споживачів здійснюються виробничі процеси, передбачені переліком виробничих процесів, при здійсненні яких споживач повинен мати локальні очисні споруди для попереднього очищення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перед їх скиданням до системи централізованого водовідведення та очищення стічних вод згідно з </w:t>
      </w:r>
      <w:hyperlink r:id="rId12" w:anchor="n163" w:history="1">
        <w:r w:rsidRPr="00A361C8">
          <w:rPr>
            <w:rFonts w:ascii="Times New Roman" w:eastAsia="Times New Roman" w:hAnsi="Times New Roman" w:cs="Times New Roman"/>
            <w:color w:val="006600"/>
            <w:sz w:val="24"/>
            <w:szCs w:val="24"/>
            <w:u w:val="single"/>
            <w:lang w:eastAsia="ru-RU"/>
          </w:rPr>
          <w:t>додатком 1</w:t>
        </w:r>
      </w:hyperlink>
      <w:r w:rsidRPr="00A361C8">
        <w:rPr>
          <w:rFonts w:ascii="Times New Roman" w:eastAsia="Times New Roman" w:hAnsi="Times New Roman" w:cs="Times New Roman"/>
          <w:sz w:val="24"/>
          <w:szCs w:val="24"/>
          <w:lang w:eastAsia="ru-RU"/>
        </w:rPr>
        <w:t xml:space="preserve"> до цих Правил, а також при систематичному скиді понаднормативних забруднень, скидання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до систем централізованого водовідведення без попереднього їх очищення на локальних очисних спорудах не допускається, крім випадку, визначеному у пункті 6 цього розділу та місцевими правилами приймання.</w:t>
      </w:r>
    </w:p>
    <w:p w:rsidR="00A361C8" w:rsidRPr="0080364F"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8" w:name="n94"/>
      <w:bookmarkEnd w:id="78"/>
      <w:r w:rsidRPr="00A361C8">
        <w:rPr>
          <w:rFonts w:ascii="Times New Roman" w:eastAsia="Times New Roman" w:hAnsi="Times New Roman" w:cs="Times New Roman"/>
          <w:sz w:val="24"/>
          <w:szCs w:val="24"/>
          <w:lang w:eastAsia="ru-RU"/>
        </w:rPr>
        <w:t xml:space="preserve">Локальні очисні споруди споживача мають відповідати вимогам технічних умов, виданих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відповідно до </w:t>
      </w:r>
      <w:hyperlink r:id="rId13" w:tgtFrame="_blank" w:history="1">
        <w:r w:rsidRPr="00A361C8">
          <w:rPr>
            <w:rFonts w:ascii="Times New Roman" w:eastAsia="Times New Roman" w:hAnsi="Times New Roman" w:cs="Times New Roman"/>
            <w:color w:val="000099"/>
            <w:sz w:val="24"/>
            <w:szCs w:val="24"/>
            <w:u w:val="single"/>
            <w:lang w:eastAsia="ru-RU"/>
          </w:rPr>
          <w:t>Правил користування</w:t>
        </w:r>
      </w:hyperlink>
      <w:r w:rsidR="0080364F">
        <w:rPr>
          <w:lang w:val="uk-UA"/>
        </w:rPr>
        <w:t xml:space="preserve"> </w:t>
      </w:r>
      <w:r w:rsidR="0080364F">
        <w:rPr>
          <w:rFonts w:ascii="Times New Roman" w:hAnsi="Times New Roman" w:cs="Times New Roman"/>
          <w:lang w:val="uk-UA"/>
        </w:rPr>
        <w:t>визначених Законом</w:t>
      </w:r>
      <w:r w:rsidR="0080364F" w:rsidRPr="0080364F">
        <w:rPr>
          <w:rFonts w:ascii="Times New Roman" w:hAnsi="Times New Roman" w:cs="Times New Roman"/>
          <w:lang w:val="uk-UA"/>
        </w:rPr>
        <w:t xml:space="preserve"> України «Про питну воду, питне водопостачання та водовідведення»</w:t>
      </w:r>
      <w:r w:rsidRPr="0080364F">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79" w:name="n95"/>
      <w:bookmarkEnd w:id="79"/>
      <w:r w:rsidRPr="00A361C8">
        <w:rPr>
          <w:rFonts w:ascii="Times New Roman" w:eastAsia="Times New Roman" w:hAnsi="Times New Roman" w:cs="Times New Roman"/>
          <w:sz w:val="24"/>
          <w:szCs w:val="24"/>
          <w:lang w:eastAsia="ru-RU"/>
        </w:rPr>
        <w:t xml:space="preserve">4. Забороняється скидати до системи централізованого водовідведення без попереднього знешкодження та знезараження на локальних очисних спорудах з обов’язковою утилізацією або захороненням утворених осадів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ічні води, що містять </w:t>
      </w:r>
      <w:r w:rsidRPr="00A361C8">
        <w:rPr>
          <w:rFonts w:ascii="Times New Roman" w:eastAsia="Times New Roman" w:hAnsi="Times New Roman" w:cs="Times New Roman"/>
          <w:sz w:val="24"/>
          <w:szCs w:val="24"/>
          <w:lang w:eastAsia="ru-RU"/>
        </w:rPr>
        <w:lastRenderedPageBreak/>
        <w:t>забруднюючі речовини, визначені у переліку забруднюючих речовин, що заборонені до скидання до системи централізованого водовідведення згідно з </w:t>
      </w:r>
      <w:hyperlink r:id="rId14" w:anchor="n177" w:history="1">
        <w:r w:rsidRPr="00A361C8">
          <w:rPr>
            <w:rFonts w:ascii="Times New Roman" w:eastAsia="Times New Roman" w:hAnsi="Times New Roman" w:cs="Times New Roman"/>
            <w:color w:val="006600"/>
            <w:sz w:val="24"/>
            <w:szCs w:val="24"/>
            <w:u w:val="single"/>
            <w:lang w:eastAsia="ru-RU"/>
          </w:rPr>
          <w:t>додатком 2</w:t>
        </w:r>
      </w:hyperlink>
      <w:r w:rsidRPr="00A361C8">
        <w:rPr>
          <w:rFonts w:ascii="Times New Roman" w:eastAsia="Times New Roman" w:hAnsi="Times New Roman" w:cs="Times New Roman"/>
          <w:sz w:val="24"/>
          <w:szCs w:val="24"/>
          <w:lang w:eastAsia="ru-RU"/>
        </w:rPr>
        <w:t> до цих Правил.</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0" w:name="n96"/>
      <w:bookmarkEnd w:id="80"/>
      <w:r w:rsidRPr="00A361C8">
        <w:rPr>
          <w:rFonts w:ascii="Times New Roman" w:eastAsia="Times New Roman" w:hAnsi="Times New Roman" w:cs="Times New Roman"/>
          <w:sz w:val="24"/>
          <w:szCs w:val="24"/>
          <w:lang w:eastAsia="ru-RU"/>
        </w:rPr>
        <w:t xml:space="preserve">5. Якщо кількісні та якісні показники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споживача значно змінюються протягом доби, а показники концентрації забруднюючих речовин перевищують ДК, споживач повинен встановлювати спеціальні ємності-усереднювачі та пристрої, які забезпечують рівномірний протягом доби скид стічних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1" w:name="n97"/>
      <w:bookmarkEnd w:id="81"/>
      <w:r w:rsidRPr="00A361C8">
        <w:rPr>
          <w:rFonts w:ascii="Times New Roman" w:eastAsia="Times New Roman" w:hAnsi="Times New Roman" w:cs="Times New Roman"/>
          <w:sz w:val="24"/>
          <w:szCs w:val="24"/>
          <w:lang w:eastAsia="ru-RU"/>
        </w:rPr>
        <w:t xml:space="preserve">6. Коли споживач не може забезпечити виконання вимог </w:t>
      </w:r>
      <w:r w:rsidR="00E019E9">
        <w:rPr>
          <w:rFonts w:ascii="Times New Roman" w:eastAsia="Times New Roman" w:hAnsi="Times New Roman" w:cs="Times New Roman"/>
          <w:sz w:val="24"/>
          <w:szCs w:val="24"/>
          <w:lang w:val="uk-UA" w:eastAsia="ru-RU"/>
        </w:rPr>
        <w:t xml:space="preserve"> пункту 3 цього розділу </w:t>
      </w:r>
      <w:r w:rsidRPr="00A361C8">
        <w:rPr>
          <w:rFonts w:ascii="Times New Roman" w:eastAsia="Times New Roman" w:hAnsi="Times New Roman" w:cs="Times New Roman"/>
          <w:sz w:val="24"/>
          <w:szCs w:val="24"/>
          <w:lang w:eastAsia="ru-RU"/>
        </w:rPr>
        <w:t xml:space="preserve">за деякими показниками, він звертається до </w:t>
      </w:r>
      <w:r w:rsidR="00E019E9">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із заявою та обґрунтуванням приймання понаднормативно забруднених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із зазначенням їх концентрації та зобов’язується вжити заходів для доведення якості та режиму їх скиду до вимог цих Правил.</w:t>
      </w:r>
    </w:p>
    <w:p w:rsidR="00A361C8" w:rsidRPr="00A361C8" w:rsidRDefault="00E019E9" w:rsidP="00A361C8">
      <w:pPr>
        <w:spacing w:after="215" w:line="240" w:lineRule="auto"/>
        <w:ind w:firstLine="645"/>
        <w:jc w:val="both"/>
        <w:rPr>
          <w:rFonts w:ascii="Times New Roman" w:eastAsia="Times New Roman" w:hAnsi="Times New Roman" w:cs="Times New Roman"/>
          <w:sz w:val="24"/>
          <w:szCs w:val="24"/>
          <w:lang w:eastAsia="ru-RU"/>
        </w:rPr>
      </w:pPr>
      <w:bookmarkStart w:id="82" w:name="n98"/>
      <w:bookmarkEnd w:id="82"/>
      <w:r>
        <w:rPr>
          <w:rFonts w:ascii="Times New Roman" w:eastAsia="Times New Roman" w:hAnsi="Times New Roman" w:cs="Times New Roman"/>
          <w:sz w:val="24"/>
          <w:szCs w:val="24"/>
          <w:lang w:val="uk-UA" w:eastAsia="ru-RU"/>
        </w:rPr>
        <w:t>КП «Козелецьводоканал»</w:t>
      </w:r>
      <w:r w:rsidR="00A361C8" w:rsidRPr="00A361C8">
        <w:rPr>
          <w:rFonts w:ascii="Times New Roman" w:eastAsia="Times New Roman" w:hAnsi="Times New Roman" w:cs="Times New Roman"/>
          <w:sz w:val="24"/>
          <w:szCs w:val="24"/>
          <w:lang w:eastAsia="ru-RU"/>
        </w:rPr>
        <w:t xml:space="preserve"> розглядає подану заяву у п’ятнадцятиденний строк і укладає зі споживачем окремий договір про приймання понаднормативно забруднених стічних вод у разі здатності існуючої на КОС виробника технології очищення стічних вод видалити означені забруднення відповідно до вимог ГДС, встановлених для виробника.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3" w:name="n99"/>
      <w:bookmarkEnd w:id="83"/>
      <w:r w:rsidRPr="00A361C8">
        <w:rPr>
          <w:rFonts w:ascii="Times New Roman" w:eastAsia="Times New Roman" w:hAnsi="Times New Roman" w:cs="Times New Roman"/>
          <w:sz w:val="24"/>
          <w:szCs w:val="24"/>
          <w:lang w:eastAsia="ru-RU"/>
        </w:rPr>
        <w:t xml:space="preserve">У договорі про приймання понаднормативно забруднених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визначають тимчасово погоджені концентрації забруднюючих речовин, розмір додаткової оплати за приймання понаднормативно забруднених стоків, який повинен бути в межах 60-80% від оплати, що встановлюється відповідно до </w:t>
      </w:r>
      <w:hyperlink r:id="rId15" w:anchor="n18" w:tgtFrame="_blank" w:history="1">
        <w:r w:rsidRPr="00A361C8">
          <w:rPr>
            <w:rFonts w:ascii="Times New Roman" w:eastAsia="Times New Roman" w:hAnsi="Times New Roman" w:cs="Times New Roman"/>
            <w:color w:val="000099"/>
            <w:sz w:val="24"/>
            <w:szCs w:val="24"/>
            <w:u w:val="single"/>
            <w:lang w:eastAsia="ru-RU"/>
          </w:rPr>
          <w:t>розділу ІІ</w:t>
        </w:r>
      </w:hyperlink>
      <w:r w:rsidRPr="00A361C8">
        <w:rPr>
          <w:rFonts w:ascii="Times New Roman" w:eastAsia="Times New Roman" w:hAnsi="Times New Roman" w:cs="Times New Roman"/>
          <w:sz w:val="24"/>
          <w:szCs w:val="24"/>
          <w:lang w:eastAsia="ru-RU"/>
        </w:rPr>
        <w:t> Порядку визначення розміру плати, що справляється за понаднормативні скиди стічних вод до систем централі</w:t>
      </w:r>
      <w:proofErr w:type="gramStart"/>
      <w:r w:rsidRPr="00A361C8">
        <w:rPr>
          <w:rFonts w:ascii="Times New Roman" w:eastAsia="Times New Roman" w:hAnsi="Times New Roman" w:cs="Times New Roman"/>
          <w:sz w:val="24"/>
          <w:szCs w:val="24"/>
          <w:lang w:eastAsia="ru-RU"/>
        </w:rPr>
        <w:t>зованого водовідведення, затвердженого наказом Міністерства регіонального розвитку, будівництва та житлово-комунального господарства України від 01 грудня 2017 року № 316 (далі - Порядок),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4" w:name="n100"/>
      <w:bookmarkEnd w:id="84"/>
      <w:r w:rsidRPr="00A361C8">
        <w:rPr>
          <w:rFonts w:ascii="Times New Roman" w:eastAsia="Times New Roman" w:hAnsi="Times New Roman" w:cs="Times New Roman"/>
          <w:sz w:val="24"/>
          <w:szCs w:val="24"/>
          <w:lang w:eastAsia="ru-RU"/>
        </w:rPr>
        <w:t xml:space="preserve">У разі виявлення перевищення фактичної концентрації будь-якого показника над зазначеною в договорі про приймання понаднормативно забруднених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додаткова оплата послуг водовідведення здійснюється споживачем з коефіцієнтом кратності, який визначається відповідно </w:t>
      </w:r>
      <w:r w:rsidRPr="0080364F">
        <w:rPr>
          <w:rFonts w:ascii="Times New Roman" w:eastAsia="Times New Roman" w:hAnsi="Times New Roman" w:cs="Times New Roman"/>
          <w:sz w:val="24"/>
          <w:szCs w:val="24"/>
          <w:lang w:eastAsia="ru-RU"/>
        </w:rPr>
        <w:t>до </w:t>
      </w:r>
      <w:hyperlink r:id="rId16" w:anchor="n4" w:tgtFrame="_blank" w:history="1">
        <w:r w:rsidRPr="0080364F">
          <w:rPr>
            <w:rFonts w:ascii="Times New Roman" w:eastAsia="Times New Roman" w:hAnsi="Times New Roman" w:cs="Times New Roman"/>
            <w:sz w:val="24"/>
            <w:szCs w:val="24"/>
            <w:u w:val="single"/>
            <w:lang w:eastAsia="ru-RU"/>
          </w:rPr>
          <w:t>Порядку</w:t>
        </w:r>
      </w:hyperlink>
      <w:r w:rsidR="0080364F" w:rsidRPr="0080364F">
        <w:rPr>
          <w:rFonts w:ascii="Times New Roman" w:hAnsi="Times New Roman" w:cs="Times New Roman"/>
          <w:sz w:val="24"/>
          <w:szCs w:val="24"/>
          <w:lang w:val="uk-UA"/>
        </w:rPr>
        <w:t xml:space="preserve"> </w:t>
      </w:r>
      <w:r w:rsidR="0080364F" w:rsidRPr="0080364F">
        <w:rPr>
          <w:rFonts w:ascii="Times New Roman" w:hAnsi="Times New Roman" w:cs="Times New Roman"/>
          <w:bCs/>
          <w:sz w:val="24"/>
          <w:szCs w:val="24"/>
          <w:shd w:val="clear" w:color="auto" w:fill="FFFFFF"/>
        </w:rPr>
        <w:t>визначення розміру плати, що справляється за понаднормативні скиди стічних вод до систем централізованого водовідведення</w:t>
      </w:r>
      <w:r w:rsidRPr="0080364F">
        <w:rPr>
          <w:rFonts w:ascii="Times New Roman" w:eastAsia="Times New Roman" w:hAnsi="Times New Roman" w:cs="Times New Roman"/>
          <w:sz w:val="24"/>
          <w:szCs w:val="24"/>
          <w:lang w:eastAsia="ru-RU"/>
        </w:rPr>
        <w:t>,</w:t>
      </w:r>
      <w:r w:rsidRPr="00A361C8">
        <w:rPr>
          <w:rFonts w:ascii="Times New Roman" w:eastAsia="Times New Roman" w:hAnsi="Times New Roman" w:cs="Times New Roman"/>
          <w:sz w:val="24"/>
          <w:szCs w:val="24"/>
          <w:lang w:eastAsia="ru-RU"/>
        </w:rPr>
        <w:t xml:space="preserve">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5" w:name="n101"/>
      <w:bookmarkEnd w:id="85"/>
      <w:r w:rsidRPr="00A361C8">
        <w:rPr>
          <w:rFonts w:ascii="Times New Roman" w:eastAsia="Times New Roman" w:hAnsi="Times New Roman" w:cs="Times New Roman"/>
          <w:sz w:val="24"/>
          <w:szCs w:val="24"/>
          <w:lang w:eastAsia="ru-RU"/>
        </w:rPr>
        <w:t xml:space="preserve">7.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ічні води субспоживача є складовою стічних вод споживача.</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86" w:name="n102"/>
      <w:bookmarkEnd w:id="86"/>
      <w:r w:rsidRPr="00A361C8">
        <w:rPr>
          <w:rFonts w:ascii="Times New Roman" w:eastAsia="Times New Roman" w:hAnsi="Times New Roman" w:cs="Times New Roman"/>
          <w:b/>
          <w:bCs/>
          <w:sz w:val="28"/>
          <w:lang w:eastAsia="ru-RU"/>
        </w:rPr>
        <w:t xml:space="preserve">ІV. Визначення ДК забруднюючих речовин у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водах споживачів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7" w:name="n103"/>
      <w:bookmarkEnd w:id="87"/>
      <w:r w:rsidRPr="00A361C8">
        <w:rPr>
          <w:rFonts w:ascii="Times New Roman" w:eastAsia="Times New Roman" w:hAnsi="Times New Roman" w:cs="Times New Roman"/>
          <w:sz w:val="24"/>
          <w:szCs w:val="24"/>
          <w:lang w:eastAsia="ru-RU"/>
        </w:rPr>
        <w:t xml:space="preserve">1. </w:t>
      </w:r>
      <w:r w:rsidR="00DF74A0">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визначає ДК забруднюючих речовин у стічних водах споживачів як найменшу з чотирьох величин:</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8" w:name="n104"/>
      <w:bookmarkEnd w:id="88"/>
      <w:r w:rsidRPr="00A361C8">
        <w:rPr>
          <w:rFonts w:ascii="Times New Roman" w:eastAsia="Times New Roman" w:hAnsi="Times New Roman" w:cs="Times New Roman"/>
          <w:sz w:val="24"/>
          <w:szCs w:val="24"/>
          <w:lang w:eastAsia="ru-RU"/>
        </w:rPr>
        <w:t>1) ДК забруднюючої речовини в каналізаційній мережі (на каналізаційному випуску споживача);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89" w:name="n105"/>
      <w:bookmarkEnd w:id="89"/>
      <w:r w:rsidRPr="00A361C8">
        <w:rPr>
          <w:rFonts w:ascii="Times New Roman" w:eastAsia="Times New Roman" w:hAnsi="Times New Roman" w:cs="Times New Roman"/>
          <w:sz w:val="24"/>
          <w:szCs w:val="24"/>
          <w:lang w:eastAsia="ru-RU"/>
        </w:rPr>
        <w:t>2) ДК забруднюючої речовини в спорудах біологічного очищення (на вході в ці споруди);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0" w:name="n106"/>
      <w:bookmarkEnd w:id="90"/>
      <w:r w:rsidRPr="00A361C8">
        <w:rPr>
          <w:rFonts w:ascii="Times New Roman" w:eastAsia="Times New Roman" w:hAnsi="Times New Roman" w:cs="Times New Roman"/>
          <w:sz w:val="24"/>
          <w:szCs w:val="24"/>
          <w:lang w:eastAsia="ru-RU"/>
        </w:rPr>
        <w:t xml:space="preserve">3) величини лімітів на скидання забруднюючих речовин, які визначені у дозволі на спеціальне водокористування, виданому </w:t>
      </w:r>
      <w:r w:rsidR="004878D7">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відповідно до </w:t>
      </w:r>
      <w:hyperlink r:id="rId17" w:anchor="n493" w:tgtFrame="_blank" w:history="1">
        <w:r w:rsidRPr="00A361C8">
          <w:rPr>
            <w:rFonts w:ascii="Times New Roman" w:eastAsia="Times New Roman" w:hAnsi="Times New Roman" w:cs="Times New Roman"/>
            <w:color w:val="000099"/>
            <w:sz w:val="24"/>
            <w:szCs w:val="24"/>
            <w:u w:val="single"/>
            <w:lang w:eastAsia="ru-RU"/>
          </w:rPr>
          <w:t>статті 49</w:t>
        </w:r>
      </w:hyperlink>
      <w:r w:rsidRPr="00A361C8">
        <w:rPr>
          <w:rFonts w:ascii="Times New Roman" w:eastAsia="Times New Roman" w:hAnsi="Times New Roman" w:cs="Times New Roman"/>
          <w:sz w:val="24"/>
          <w:szCs w:val="24"/>
          <w:lang w:eastAsia="ru-RU"/>
        </w:rPr>
        <w:t> </w:t>
      </w:r>
      <w:proofErr w:type="gramStart"/>
      <w:r w:rsidRPr="00A361C8">
        <w:rPr>
          <w:rFonts w:ascii="Times New Roman" w:eastAsia="Times New Roman" w:hAnsi="Times New Roman" w:cs="Times New Roman"/>
          <w:sz w:val="24"/>
          <w:szCs w:val="24"/>
          <w:lang w:eastAsia="ru-RU"/>
        </w:rPr>
        <w:t>Водного</w:t>
      </w:r>
      <w:proofErr w:type="gramEnd"/>
      <w:r w:rsidRPr="00A361C8">
        <w:rPr>
          <w:rFonts w:ascii="Times New Roman" w:eastAsia="Times New Roman" w:hAnsi="Times New Roman" w:cs="Times New Roman"/>
          <w:sz w:val="24"/>
          <w:szCs w:val="24"/>
          <w:lang w:eastAsia="ru-RU"/>
        </w:rPr>
        <w:t xml:space="preserve"> кодексу України;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1" w:name="n107"/>
      <w:bookmarkEnd w:id="91"/>
      <w:r w:rsidRPr="00A361C8">
        <w:rPr>
          <w:rFonts w:ascii="Times New Roman" w:eastAsia="Times New Roman" w:hAnsi="Times New Roman" w:cs="Times New Roman"/>
          <w:sz w:val="24"/>
          <w:szCs w:val="24"/>
          <w:lang w:eastAsia="ru-RU"/>
        </w:rPr>
        <w:lastRenderedPageBreak/>
        <w:t xml:space="preserve">4) допустимого вмісту важких металів </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 xml:space="preserve"> осадах стічних вод, що можуть використовуватися як органічні добрива згідно з </w:t>
      </w:r>
      <w:hyperlink r:id="rId18" w:anchor="n189" w:history="1">
        <w:r w:rsidRPr="00A361C8">
          <w:rPr>
            <w:rFonts w:ascii="Times New Roman" w:eastAsia="Times New Roman" w:hAnsi="Times New Roman" w:cs="Times New Roman"/>
            <w:color w:val="006600"/>
            <w:sz w:val="24"/>
            <w:szCs w:val="24"/>
            <w:u w:val="single"/>
            <w:lang w:eastAsia="ru-RU"/>
          </w:rPr>
          <w:t>додатком 3 </w:t>
        </w:r>
      </w:hyperlink>
      <w:r w:rsidRPr="00A361C8">
        <w:rPr>
          <w:rFonts w:ascii="Times New Roman" w:eastAsia="Times New Roman" w:hAnsi="Times New Roman" w:cs="Times New Roman"/>
          <w:sz w:val="24"/>
          <w:szCs w:val="24"/>
          <w:lang w:eastAsia="ru-RU"/>
        </w:rPr>
        <w:t>до цих Правил.</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2" w:name="n108"/>
      <w:bookmarkEnd w:id="92"/>
      <w:r w:rsidRPr="00A361C8">
        <w:rPr>
          <w:rFonts w:ascii="Times New Roman" w:eastAsia="Times New Roman" w:hAnsi="Times New Roman" w:cs="Times New Roman"/>
          <w:sz w:val="24"/>
          <w:szCs w:val="24"/>
          <w:lang w:eastAsia="ru-RU"/>
        </w:rPr>
        <w:t xml:space="preserve">Розрахунок ДК забруднюючих речовин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водах споживачів проводять для кожних КОС </w:t>
      </w:r>
      <w:r w:rsidR="004878D7">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 xml:space="preserve"> або для кожного з каналізаційних колекторів, які відводять стічні води до цих очисних споруд.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3" w:name="n109"/>
      <w:bookmarkEnd w:id="93"/>
      <w:r w:rsidRPr="00A361C8">
        <w:rPr>
          <w:rFonts w:ascii="Times New Roman" w:eastAsia="Times New Roman" w:hAnsi="Times New Roman" w:cs="Times New Roman"/>
          <w:sz w:val="24"/>
          <w:szCs w:val="24"/>
          <w:lang w:eastAsia="ru-RU"/>
        </w:rPr>
        <w:t xml:space="preserve">2. У разі визначення ДК забруднюючої речовини 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за ДК у кана</w:t>
      </w:r>
      <w:r w:rsidR="00AC0864">
        <w:rPr>
          <w:rFonts w:ascii="Times New Roman" w:eastAsia="Times New Roman" w:hAnsi="Times New Roman" w:cs="Times New Roman"/>
          <w:sz w:val="24"/>
          <w:szCs w:val="24"/>
          <w:lang w:eastAsia="ru-RU"/>
        </w:rPr>
        <w:t xml:space="preserve">лізаційній мережі приймають ДК </w:t>
      </w:r>
      <w:r w:rsidRPr="00A361C8">
        <w:rPr>
          <w:rFonts w:ascii="Times New Roman" w:eastAsia="Times New Roman" w:hAnsi="Times New Roman" w:cs="Times New Roman"/>
          <w:sz w:val="24"/>
          <w:szCs w:val="24"/>
          <w:lang w:eastAsia="ru-RU"/>
        </w:rPr>
        <w:t>згідно з </w:t>
      </w:r>
      <w:hyperlink r:id="rId19" w:anchor="n192" w:history="1">
        <w:r w:rsidRPr="00A361C8">
          <w:rPr>
            <w:rFonts w:ascii="Times New Roman" w:eastAsia="Times New Roman" w:hAnsi="Times New Roman" w:cs="Times New Roman"/>
            <w:color w:val="006600"/>
            <w:sz w:val="24"/>
            <w:szCs w:val="24"/>
            <w:u w:val="single"/>
            <w:lang w:eastAsia="ru-RU"/>
          </w:rPr>
          <w:t>додатком 4</w:t>
        </w:r>
      </w:hyperlink>
      <w:r w:rsidRPr="00A361C8">
        <w:rPr>
          <w:rFonts w:ascii="Times New Roman" w:eastAsia="Times New Roman" w:hAnsi="Times New Roman" w:cs="Times New Roman"/>
          <w:sz w:val="24"/>
          <w:szCs w:val="24"/>
          <w:lang w:eastAsia="ru-RU"/>
        </w:rPr>
        <w:t> до цих Правил.</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4" w:name="n110"/>
      <w:bookmarkEnd w:id="94"/>
      <w:r w:rsidRPr="00A361C8">
        <w:rPr>
          <w:rFonts w:ascii="Times New Roman" w:eastAsia="Times New Roman" w:hAnsi="Times New Roman" w:cs="Times New Roman"/>
          <w:sz w:val="24"/>
          <w:szCs w:val="24"/>
          <w:lang w:eastAsia="ru-RU"/>
        </w:rPr>
        <w:t xml:space="preserve">3. У разі визначення ДК j-ої забруднюючої речовини 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за ДК у спорудах біологічного очищення розрахунок виконується за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95" w:name="n111"/>
      <w:bookmarkEnd w:id="95"/>
      <w:r>
        <w:rPr>
          <w:rFonts w:ascii="Times New Roman" w:eastAsia="Times New Roman" w:hAnsi="Times New Roman" w:cs="Times New Roman"/>
          <w:noProof/>
          <w:color w:val="004BC1"/>
          <w:sz w:val="24"/>
          <w:szCs w:val="24"/>
          <w:lang w:eastAsia="ru-RU"/>
        </w:rPr>
        <w:drawing>
          <wp:inline distT="0" distB="0" distL="0" distR="0">
            <wp:extent cx="2415540" cy="422910"/>
            <wp:effectExtent l="19050" t="0" r="3810" b="0"/>
            <wp:docPr id="1" name="Рисунок 1" descr="https://zakon.rada.gov.ua/laws/file/imgs/59/p472397n111.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59/p472397n111.gif">
                      <a:hlinkClick r:id="rId20"/>
                    </pic:cNvPr>
                    <pic:cNvPicPr>
                      <a:picLocks noChangeAspect="1" noChangeArrowheads="1"/>
                    </pic:cNvPicPr>
                  </pic:nvPicPr>
                  <pic:blipFill>
                    <a:blip r:embed="rId21" cstate="print"/>
                    <a:srcRect/>
                    <a:stretch>
                      <a:fillRect/>
                    </a:stretch>
                  </pic:blipFill>
                  <pic:spPr bwMode="auto">
                    <a:xfrm>
                      <a:off x="0" y="0"/>
                      <a:ext cx="2415540" cy="42291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59"/>
        <w:gridCol w:w="930"/>
        <w:gridCol w:w="120"/>
        <w:gridCol w:w="7976"/>
      </w:tblGrid>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96" w:name="n112"/>
            <w:bookmarkEnd w:id="96"/>
            <w:r w:rsidRPr="00A361C8">
              <w:rPr>
                <w:rFonts w:ascii="Times New Roman" w:eastAsia="Times New Roman" w:hAnsi="Times New Roman" w:cs="Times New Roman"/>
                <w:sz w:val="24"/>
                <w:szCs w:val="24"/>
                <w:lang w:eastAsia="ru-RU"/>
              </w:rPr>
              <w:t>де</w:t>
            </w:r>
          </w:p>
        </w:tc>
        <w:tc>
          <w:tcPr>
            <w:tcW w:w="6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ДК</w:t>
            </w:r>
            <w:proofErr w:type="gramEnd"/>
            <w:r w:rsidRPr="00A361C8">
              <w:rPr>
                <w:rFonts w:ascii="Times New Roman" w:eastAsia="Times New Roman" w:hAnsi="Times New Roman" w:cs="Times New Roman"/>
                <w:b/>
                <w:bCs/>
                <w:sz w:val="16"/>
                <w:vertAlign w:val="subscript"/>
                <w:lang w:eastAsia="ru-RU"/>
              </w:rPr>
              <w:t>j</w:t>
            </w:r>
            <w:r w:rsidRPr="00A361C8">
              <w:rPr>
                <w:rFonts w:ascii="Times New Roman" w:eastAsia="Times New Roman" w:hAnsi="Times New Roman" w:cs="Times New Roman"/>
                <w:b/>
                <w:bCs/>
                <w:sz w:val="16"/>
                <w:vertAlign w:val="superscript"/>
                <w:lang w:eastAsia="ru-RU"/>
              </w:rPr>
              <w:t>bo</w:t>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801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ДК j-ої забруднюючої речовини 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перед спорудами біологічного очищення;</w:t>
            </w:r>
          </w:p>
        </w:tc>
      </w:tr>
      <w:tr w:rsidR="00A361C8" w:rsidRPr="00A361C8" w:rsidTr="00A361C8">
        <w:trPr>
          <w:trHeight w:val="1260"/>
        </w:trPr>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6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C</w:t>
            </w:r>
            <w:r w:rsidRPr="00A361C8">
              <w:rPr>
                <w:rFonts w:ascii="Times New Roman" w:eastAsia="Times New Roman" w:hAnsi="Times New Roman" w:cs="Times New Roman"/>
                <w:b/>
                <w:bCs/>
                <w:sz w:val="16"/>
                <w:vertAlign w:val="subscript"/>
                <w:lang w:eastAsia="ru-RU"/>
              </w:rPr>
              <w:t>j</w:t>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8010" w:type="dxa"/>
            <w:tcBorders>
              <w:top w:val="nil"/>
              <w:left w:val="nil"/>
              <w:bottom w:val="nil"/>
              <w:right w:val="nil"/>
            </w:tcBorders>
            <w:hideMark/>
          </w:tcPr>
          <w:p w:rsidR="00A361C8" w:rsidRPr="00A361C8" w:rsidRDefault="00A361C8" w:rsidP="00AC0864">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ДК j-ої забруднюючої речовини в спорудах біологічного очищення,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xml:space="preserve">) (приймається за регламентом роботи КОС або з урахуванням допустимих величин показників якості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та ефективності видалення забруднень на спорудах біологічного очищення згідно із </w:t>
            </w:r>
            <w:hyperlink r:id="rId22" w:anchor="n196" w:history="1">
              <w:r w:rsidRPr="00A361C8">
                <w:rPr>
                  <w:rFonts w:ascii="Times New Roman" w:eastAsia="Times New Roman" w:hAnsi="Times New Roman" w:cs="Times New Roman"/>
                  <w:color w:val="006600"/>
                  <w:sz w:val="24"/>
                  <w:szCs w:val="24"/>
                  <w:u w:val="single"/>
                  <w:lang w:eastAsia="ru-RU"/>
                </w:rPr>
                <w:t>додатком 5</w:t>
              </w:r>
            </w:hyperlink>
            <w:r w:rsidRPr="00A361C8">
              <w:rPr>
                <w:rFonts w:ascii="Times New Roman" w:eastAsia="Times New Roman" w:hAnsi="Times New Roman" w:cs="Times New Roman"/>
                <w:sz w:val="24"/>
                <w:szCs w:val="24"/>
                <w:lang w:eastAsia="ru-RU"/>
              </w:rPr>
              <w:t> до цих Правил);</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6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204470"/>
                  <wp:effectExtent l="19050" t="0" r="0" b="0"/>
                  <wp:docPr id="2" name="Рисунок 2" descr="https://zakon.rada.gov.ua/laws/file/imgs/59/p472397n112-1.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59/p472397n112-1.gif">
                            <a:hlinkClick r:id="rId23"/>
                          </pic:cNvPr>
                          <pic:cNvPicPr>
                            <a:picLocks noChangeAspect="1" noChangeArrowheads="1"/>
                          </pic:cNvPicPr>
                        </pic:nvPicPr>
                        <pic:blipFill>
                          <a:blip r:embed="rId24" cstate="print"/>
                          <a:srcRect/>
                          <a:stretch>
                            <a:fillRect/>
                          </a:stretch>
                        </pic:blipFill>
                        <pic:spPr bwMode="auto">
                          <a:xfrm>
                            <a:off x="0" y="0"/>
                            <a:ext cx="122555" cy="20447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801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на вході на КОС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6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546100" cy="204470"/>
                  <wp:effectExtent l="19050" t="0" r="6350" b="0"/>
                  <wp:docPr id="3" name="Рисунок 3" descr="https://zakon.rada.gov.ua/laws/file/imgs/59/p472397n112-2.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59/p472397n112-2.gif">
                            <a:hlinkClick r:id="rId25"/>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801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споживачів, які можуть містити це забруднення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6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00355" cy="259080"/>
                  <wp:effectExtent l="19050" t="0" r="4445" b="0"/>
                  <wp:docPr id="4" name="Рисунок 4" descr="https://zakon.rada.gov.ua/laws/file/imgs/59/p472397n112-3.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59/p472397n112-3.gif">
                            <a:hlinkClick r:id="rId27"/>
                          </pic:cNvPr>
                          <pic:cNvPicPr>
                            <a:picLocks noChangeAspect="1" noChangeArrowheads="1"/>
                          </pic:cNvPicPr>
                        </pic:nvPicPr>
                        <pic:blipFill>
                          <a:blip r:embed="rId28" cstate="print"/>
                          <a:srcRect/>
                          <a:stretch>
                            <a:fillRect/>
                          </a:stretch>
                        </pic:blipFill>
                        <pic:spPr bwMode="auto">
                          <a:xfrm>
                            <a:off x="0" y="0"/>
                            <a:ext cx="300355" cy="25908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801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концентрація j-ої забруднюючої речовини в господарсько-побутових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xml:space="preserve">) (приймається за фактичними середніми даними експлуатаційних служб виробника. </w:t>
            </w:r>
            <w:proofErr w:type="gramStart"/>
            <w:r w:rsidRPr="00A361C8">
              <w:rPr>
                <w:rFonts w:ascii="Times New Roman" w:eastAsia="Times New Roman" w:hAnsi="Times New Roman" w:cs="Times New Roman"/>
                <w:sz w:val="24"/>
                <w:szCs w:val="24"/>
                <w:lang w:eastAsia="ru-RU"/>
              </w:rPr>
              <w:t>За відсутності таких даних приймається: для азоту амонійного - 20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заліза загального - 2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жирів - 30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СПАР - 5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хлоридів - додатково 50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до вмісту в джерелі водопостачання; фосфатів - 10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w:t>
            </w:r>
            <w:proofErr w:type="gramEnd"/>
            <w:r w:rsidRPr="00A361C8">
              <w:rPr>
                <w:rFonts w:ascii="Times New Roman" w:eastAsia="Times New Roman" w:hAnsi="Times New Roman" w:cs="Times New Roman"/>
                <w:sz w:val="24"/>
                <w:szCs w:val="24"/>
                <w:lang w:eastAsia="ru-RU"/>
              </w:rPr>
              <w:t xml:space="preserve"> </w:t>
            </w:r>
            <w:proofErr w:type="gramStart"/>
            <w:r w:rsidRPr="00A361C8">
              <w:rPr>
                <w:rFonts w:ascii="Times New Roman" w:eastAsia="Times New Roman" w:hAnsi="Times New Roman" w:cs="Times New Roman"/>
                <w:sz w:val="24"/>
                <w:szCs w:val="24"/>
                <w:lang w:eastAsia="ru-RU"/>
              </w:rPr>
              <w:t>для інших речовин, регламентованих Державними санітарними нормами та </w:t>
            </w:r>
            <w:hyperlink r:id="rId29" w:tgtFrame="_blank" w:history="1">
              <w:r w:rsidRPr="00A361C8">
                <w:rPr>
                  <w:rFonts w:ascii="Times New Roman" w:eastAsia="Times New Roman" w:hAnsi="Times New Roman" w:cs="Times New Roman"/>
                  <w:color w:val="000099"/>
                  <w:sz w:val="24"/>
                  <w:szCs w:val="24"/>
                  <w:u w:val="single"/>
                  <w:lang w:eastAsia="ru-RU"/>
                </w:rPr>
                <w:t>Правилами «Гігієнічні вимоги до води питної, призначеної для споживання людиною» (ДСанПіН 2.2.4-171-10)</w:t>
              </w:r>
            </w:hyperlink>
            <w:r w:rsidRPr="00A361C8">
              <w:rPr>
                <w:rFonts w:ascii="Times New Roman" w:eastAsia="Times New Roman" w:hAnsi="Times New Roman" w:cs="Times New Roman"/>
                <w:sz w:val="24"/>
                <w:szCs w:val="24"/>
                <w:lang w:eastAsia="ru-RU"/>
              </w:rPr>
              <w:t>, затвердженими наказом Міністерства охорони здоров’я України від 12 травня 2010 року № 400, зареєстрованими у Міністерстві юстиції України 01 липня 2010 року за № 452/17747, - за</w:t>
            </w:r>
            <w:proofErr w:type="gramEnd"/>
            <w:r w:rsidRPr="00A361C8">
              <w:rPr>
                <w:rFonts w:ascii="Times New Roman" w:eastAsia="Times New Roman" w:hAnsi="Times New Roman" w:cs="Times New Roman"/>
                <w:sz w:val="24"/>
                <w:szCs w:val="24"/>
                <w:lang w:eastAsia="ru-RU"/>
              </w:rPr>
              <w:t xml:space="preserve"> </w:t>
            </w:r>
            <w:proofErr w:type="gramStart"/>
            <w:r w:rsidRPr="00A361C8">
              <w:rPr>
                <w:rFonts w:ascii="Times New Roman" w:eastAsia="Times New Roman" w:hAnsi="Times New Roman" w:cs="Times New Roman"/>
                <w:sz w:val="24"/>
                <w:szCs w:val="24"/>
                <w:lang w:eastAsia="ru-RU"/>
              </w:rPr>
              <w:t>середньорічним вмістом у водопровідній воді).</w:t>
            </w:r>
            <w:proofErr w:type="gramEnd"/>
          </w:p>
        </w:tc>
      </w:tr>
    </w:tbl>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7" w:name="n113"/>
      <w:bookmarkEnd w:id="97"/>
      <w:r w:rsidRPr="00A361C8">
        <w:rPr>
          <w:rFonts w:ascii="Times New Roman" w:eastAsia="Times New Roman" w:hAnsi="Times New Roman" w:cs="Times New Roman"/>
          <w:sz w:val="24"/>
          <w:szCs w:val="24"/>
          <w:lang w:eastAsia="ru-RU"/>
        </w:rPr>
        <w:t xml:space="preserve">4. У разі наявності 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водах, які надходять на КОС </w:t>
      </w:r>
      <w:r w:rsidR="00AC0864">
        <w:rPr>
          <w:rFonts w:ascii="Times New Roman" w:eastAsia="Times New Roman" w:hAnsi="Times New Roman" w:cs="Times New Roman"/>
          <w:sz w:val="24"/>
          <w:szCs w:val="24"/>
          <w:lang w:eastAsia="ru-RU"/>
        </w:rPr>
        <w:t>смт. Козелець</w:t>
      </w:r>
      <w:r w:rsidRPr="00A361C8">
        <w:rPr>
          <w:rFonts w:ascii="Times New Roman" w:eastAsia="Times New Roman" w:hAnsi="Times New Roman" w:cs="Times New Roman"/>
          <w:sz w:val="24"/>
          <w:szCs w:val="24"/>
          <w:lang w:eastAsia="ru-RU"/>
        </w:rPr>
        <w:t>, кількох забруднюючих речовин першого і другого класів небезпеки, визначених у </w:t>
      </w:r>
      <w:hyperlink r:id="rId30" w:anchor="n196" w:history="1">
        <w:r w:rsidRPr="00A361C8">
          <w:rPr>
            <w:rFonts w:ascii="Times New Roman" w:eastAsia="Times New Roman" w:hAnsi="Times New Roman" w:cs="Times New Roman"/>
            <w:color w:val="006600"/>
            <w:sz w:val="24"/>
            <w:szCs w:val="24"/>
            <w:u w:val="single"/>
            <w:lang w:eastAsia="ru-RU"/>
          </w:rPr>
          <w:t>додатку 5</w:t>
        </w:r>
      </w:hyperlink>
      <w:r w:rsidRPr="00A361C8">
        <w:rPr>
          <w:rFonts w:ascii="Times New Roman" w:eastAsia="Times New Roman" w:hAnsi="Times New Roman" w:cs="Times New Roman"/>
          <w:sz w:val="24"/>
          <w:szCs w:val="24"/>
          <w:lang w:eastAsia="ru-RU"/>
        </w:rPr>
        <w:t xml:space="preserve"> до цих Правил, що нормуються за санітарно-токсикологічною ознакою, необхідно зменшити ДК кожної з цих речовин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ільки разів, скільки таких речовин надходить зі стічними водами.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98" w:name="n114"/>
      <w:bookmarkEnd w:id="98"/>
      <w:r w:rsidRPr="00A361C8">
        <w:rPr>
          <w:rFonts w:ascii="Times New Roman" w:eastAsia="Times New Roman" w:hAnsi="Times New Roman" w:cs="Times New Roman"/>
          <w:sz w:val="24"/>
          <w:szCs w:val="24"/>
          <w:lang w:eastAsia="ru-RU"/>
        </w:rPr>
        <w:t>5. ДК j-ої забруднюючої речовини за величиною загального ліміту на його скид у водойму (L</w:t>
      </w:r>
      <w:r w:rsidRPr="00A361C8">
        <w:rPr>
          <w:rFonts w:ascii="Times New Roman" w:eastAsia="Times New Roman" w:hAnsi="Times New Roman" w:cs="Times New Roman"/>
          <w:b/>
          <w:bCs/>
          <w:sz w:val="16"/>
          <w:vertAlign w:val="subscript"/>
          <w:lang w:eastAsia="ru-RU"/>
        </w:rPr>
        <w:t>zag</w:t>
      </w:r>
      <w:r w:rsidRPr="00A361C8">
        <w:rPr>
          <w:rFonts w:ascii="Times New Roman" w:eastAsia="Times New Roman" w:hAnsi="Times New Roman" w:cs="Times New Roman"/>
          <w:sz w:val="24"/>
          <w:szCs w:val="24"/>
          <w:lang w:eastAsia="ru-RU"/>
        </w:rPr>
        <w:t>, т/</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ік) розраховують за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99" w:name="n115"/>
      <w:bookmarkEnd w:id="99"/>
      <w:r>
        <w:rPr>
          <w:rFonts w:ascii="Times New Roman" w:eastAsia="Times New Roman" w:hAnsi="Times New Roman" w:cs="Times New Roman"/>
          <w:noProof/>
          <w:color w:val="004BC1"/>
          <w:sz w:val="24"/>
          <w:szCs w:val="24"/>
          <w:lang w:eastAsia="ru-RU"/>
        </w:rPr>
        <w:lastRenderedPageBreak/>
        <w:drawing>
          <wp:inline distT="0" distB="0" distL="0" distR="0">
            <wp:extent cx="2279015" cy="532130"/>
            <wp:effectExtent l="19050" t="0" r="6985" b="0"/>
            <wp:docPr id="5" name="Рисунок 5" descr="https://zakon.rada.gov.ua/laws/file/imgs/59/p472397n115-4.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59/p472397n115-4.gif">
                      <a:hlinkClick r:id="rId31"/>
                    </pic:cNvPr>
                    <pic:cNvPicPr>
                      <a:picLocks noChangeAspect="1" noChangeArrowheads="1"/>
                    </pic:cNvPicPr>
                  </pic:nvPicPr>
                  <pic:blipFill>
                    <a:blip r:embed="rId32" cstate="print"/>
                    <a:srcRect/>
                    <a:stretch>
                      <a:fillRect/>
                    </a:stretch>
                  </pic:blipFill>
                  <pic:spPr bwMode="auto">
                    <a:xfrm>
                      <a:off x="0" y="0"/>
                      <a:ext cx="2279015" cy="53213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60"/>
        <w:gridCol w:w="1003"/>
        <w:gridCol w:w="125"/>
        <w:gridCol w:w="7897"/>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00" w:name="n116"/>
            <w:bookmarkEnd w:id="100"/>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ДК</w:t>
            </w:r>
            <w:proofErr w:type="gramEnd"/>
            <w:r w:rsidRPr="00A361C8">
              <w:rPr>
                <w:rFonts w:ascii="Times New Roman" w:eastAsia="Times New Roman" w:hAnsi="Times New Roman" w:cs="Times New Roman"/>
                <w:b/>
                <w:bCs/>
                <w:sz w:val="16"/>
                <w:vertAlign w:val="subscript"/>
                <w:lang w:eastAsia="ru-RU"/>
              </w:rPr>
              <w:t>j</w:t>
            </w:r>
            <w:r w:rsidRPr="00A361C8">
              <w:rPr>
                <w:rFonts w:ascii="Times New Roman" w:eastAsia="Times New Roman" w:hAnsi="Times New Roman" w:cs="Times New Roman"/>
                <w:b/>
                <w:bCs/>
                <w:sz w:val="16"/>
                <w:vertAlign w:val="superscript"/>
                <w:lang w:eastAsia="ru-RU"/>
              </w:rPr>
              <w:t>zl</w:t>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ДК j-ої забруднюючої речовини 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за величиною загального ліміту на його скид:</w:t>
            </w:r>
          </w:p>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371215" cy="464185"/>
                  <wp:effectExtent l="19050" t="0" r="635" b="0"/>
                  <wp:docPr id="6" name="Рисунок 6" descr="https://zakon.rada.gov.ua/laws/file/imgs/59/p472397n116-5.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59/p472397n116-5.gif">
                            <a:hlinkClick r:id="rId33"/>
                          </pic:cNvPr>
                          <pic:cNvPicPr>
                            <a:picLocks noChangeAspect="1" noChangeArrowheads="1"/>
                          </pic:cNvPicPr>
                        </pic:nvPicPr>
                        <pic:blipFill>
                          <a:blip r:embed="rId34" cstate="print"/>
                          <a:srcRect/>
                          <a:stretch>
                            <a:fillRect/>
                          </a:stretch>
                        </pic:blipFill>
                        <pic:spPr bwMode="auto">
                          <a:xfrm>
                            <a:off x="0" y="0"/>
                            <a:ext cx="3371215" cy="464185"/>
                          </a:xfrm>
                          <a:prstGeom prst="rect">
                            <a:avLst/>
                          </a:prstGeom>
                          <a:noFill/>
                          <a:ln w="9525">
                            <a:noFill/>
                            <a:miter lim="800000"/>
                            <a:headEnd/>
                            <a:tailEnd/>
                          </a:ln>
                        </pic:spPr>
                      </pic:pic>
                    </a:graphicData>
                  </a:graphic>
                </wp:inline>
              </w:drawing>
            </w:r>
            <w:r w:rsidRPr="00A361C8">
              <w:rPr>
                <w:rFonts w:ascii="Times New Roman" w:eastAsia="Times New Roman" w:hAnsi="Times New Roman" w:cs="Times New Roman"/>
                <w:sz w:val="24"/>
                <w:szCs w:val="24"/>
                <w:lang w:eastAsia="ru-RU"/>
              </w:rPr>
              <w:br/>
              <w:t xml:space="preserve">частка ліміту, яка припадає на господарсько-побутовий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ік населеного пункту;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365</w:t>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кількість днів у році;</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204470"/>
                  <wp:effectExtent l="19050" t="0" r="0" b="0"/>
                  <wp:docPr id="7" name="Рисунок 7" descr="https://zakon.rada.gov.ua/laws/file/imgs/59/p472397n116-6.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59/p472397n116-6.gif">
                            <a:hlinkClick r:id="rId35"/>
                          </pic:cNvPr>
                          <pic:cNvPicPr>
                            <a:picLocks noChangeAspect="1" noChangeArrowheads="1"/>
                          </pic:cNvPicPr>
                        </pic:nvPicPr>
                        <pic:blipFill>
                          <a:blip r:embed="rId36" cstate="print"/>
                          <a:srcRect/>
                          <a:stretch>
                            <a:fillRect/>
                          </a:stretch>
                        </pic:blipFill>
                        <pic:spPr bwMode="auto">
                          <a:xfrm>
                            <a:off x="0" y="0"/>
                            <a:ext cx="122555" cy="204470"/>
                          </a:xfrm>
                          <a:prstGeom prst="rect">
                            <a:avLst/>
                          </a:prstGeom>
                          <a:noFill/>
                          <a:ln w="9525">
                            <a:noFill/>
                            <a:miter lim="800000"/>
                            <a:headEnd/>
                            <a:tailEnd/>
                          </a:ln>
                        </pic:spPr>
                      </pic:pic>
                    </a:graphicData>
                  </a:graphic>
                </wp:inline>
              </w:drawing>
            </w:r>
            <w:r w:rsidRPr="00A361C8">
              <w:rPr>
                <w:rFonts w:ascii="Times New Roman" w:eastAsia="Times New Roman" w:hAnsi="Times New Roman" w:cs="Times New Roman"/>
                <w:sz w:val="24"/>
                <w:szCs w:val="24"/>
                <w:lang w:eastAsia="ru-RU"/>
              </w:rPr>
              <w:t>gp</w:t>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господарсько-побутових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на вході на КОС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546100" cy="204470"/>
                  <wp:effectExtent l="19050" t="0" r="6350" b="0"/>
                  <wp:docPr id="8" name="Рисунок 8" descr="https://zakon.rada.gov.ua/laws/file/imgs/59/p472397n116-7.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59/p472397n116-7.gif">
                            <a:hlinkClick r:id="rId37"/>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споживачів, які можуть містити це забруднення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00355" cy="259080"/>
                  <wp:effectExtent l="19050" t="0" r="4445" b="0"/>
                  <wp:docPr id="9" name="Рисунок 9" descr="https://zakon.rada.gov.ua/laws/file/imgs/59/p472397n116-8.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59/p472397n116-8.gif">
                            <a:hlinkClick r:id="rId38"/>
                          </pic:cNvPr>
                          <pic:cNvPicPr>
                            <a:picLocks noChangeAspect="1" noChangeArrowheads="1"/>
                          </pic:cNvPicPr>
                        </pic:nvPicPr>
                        <pic:blipFill>
                          <a:blip r:embed="rId28" cstate="print"/>
                          <a:srcRect/>
                          <a:stretch>
                            <a:fillRect/>
                          </a:stretch>
                        </pic:blipFill>
                        <pic:spPr bwMode="auto">
                          <a:xfrm>
                            <a:off x="0" y="0"/>
                            <a:ext cx="300355" cy="25908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концентрація j-ої забруднюючої речовини в господарсько-побутових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63830" cy="231775"/>
                  <wp:effectExtent l="19050" t="0" r="7620" b="0"/>
                  <wp:docPr id="10" name="Рисунок 10" descr="https://zakon.rada.gov.ua/laws/file/imgs/59/p472397n116-9.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59/p472397n116-9.gif">
                            <a:hlinkClick r:id="rId39"/>
                          </pic:cNvPr>
                          <pic:cNvPicPr>
                            <a:picLocks noChangeAspect="1" noChangeArrowheads="1"/>
                          </pic:cNvPicPr>
                        </pic:nvPicPr>
                        <pic:blipFill>
                          <a:blip r:embed="rId40" cstate="print"/>
                          <a:srcRect/>
                          <a:stretch>
                            <a:fillRect/>
                          </a:stretch>
                        </pic:blipFill>
                        <pic:spPr bwMode="auto">
                          <a:xfrm>
                            <a:off x="0" y="0"/>
                            <a:ext cx="163830" cy="231775"/>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7560" w:type="dxa"/>
            <w:tcBorders>
              <w:top w:val="nil"/>
              <w:left w:val="nil"/>
              <w:bottom w:val="nil"/>
              <w:right w:val="nil"/>
            </w:tcBorders>
            <w:hideMark/>
          </w:tcPr>
          <w:p w:rsidR="00A361C8" w:rsidRPr="00A361C8" w:rsidRDefault="00A361C8" w:rsidP="00AC0864">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коефіцієнт ефективності видалення j-ої забруднюючої речовини </w:t>
            </w:r>
            <w:proofErr w:type="gramStart"/>
            <w:r w:rsidRPr="00A361C8">
              <w:rPr>
                <w:rFonts w:ascii="Times New Roman" w:eastAsia="Times New Roman" w:hAnsi="Times New Roman" w:cs="Times New Roman"/>
                <w:sz w:val="24"/>
                <w:szCs w:val="24"/>
                <w:lang w:eastAsia="ru-RU"/>
              </w:rPr>
              <w:t>на</w:t>
            </w:r>
            <w:proofErr w:type="gramEnd"/>
            <w:r w:rsidRPr="00A361C8">
              <w:rPr>
                <w:rFonts w:ascii="Times New Roman" w:eastAsia="Times New Roman" w:hAnsi="Times New Roman" w:cs="Times New Roman"/>
                <w:sz w:val="24"/>
                <w:szCs w:val="24"/>
                <w:lang w:eastAsia="ru-RU"/>
              </w:rPr>
              <w:t xml:space="preserve"> КОС. Значення коефіцієнта K</w:t>
            </w:r>
            <w:r w:rsidRPr="00A361C8">
              <w:rPr>
                <w:rFonts w:ascii="Times New Roman" w:eastAsia="Times New Roman" w:hAnsi="Times New Roman" w:cs="Times New Roman"/>
                <w:b/>
                <w:bCs/>
                <w:sz w:val="16"/>
                <w:vertAlign w:val="subscript"/>
                <w:lang w:eastAsia="ru-RU"/>
              </w:rPr>
              <w:t>j</w:t>
            </w:r>
            <w:r w:rsidRPr="00A361C8">
              <w:rPr>
                <w:rFonts w:ascii="Times New Roman" w:eastAsia="Times New Roman" w:hAnsi="Times New Roman" w:cs="Times New Roman"/>
                <w:sz w:val="24"/>
                <w:szCs w:val="24"/>
                <w:lang w:eastAsia="ru-RU"/>
              </w:rPr>
              <w:t xml:space="preserve"> приймають згідно з фактичними даними для конкретних очисних споруд, а </w:t>
            </w:r>
            <w:proofErr w:type="gramStart"/>
            <w:r w:rsidRPr="00A361C8">
              <w:rPr>
                <w:rFonts w:ascii="Times New Roman" w:eastAsia="Times New Roman" w:hAnsi="Times New Roman" w:cs="Times New Roman"/>
                <w:sz w:val="24"/>
                <w:szCs w:val="24"/>
                <w:lang w:eastAsia="ru-RU"/>
              </w:rPr>
              <w:t>за</w:t>
            </w:r>
            <w:proofErr w:type="gramEnd"/>
            <w:r w:rsidRPr="00A361C8">
              <w:rPr>
                <w:rFonts w:ascii="Times New Roman" w:eastAsia="Times New Roman" w:hAnsi="Times New Roman" w:cs="Times New Roman"/>
                <w:sz w:val="24"/>
                <w:szCs w:val="24"/>
                <w:lang w:eastAsia="ru-RU"/>
              </w:rPr>
              <w:t xml:space="preserve"> їх відсутності - за </w:t>
            </w:r>
            <w:hyperlink r:id="rId41" w:anchor="n196" w:history="1">
              <w:r w:rsidRPr="00A361C8">
                <w:rPr>
                  <w:rFonts w:ascii="Times New Roman" w:eastAsia="Times New Roman" w:hAnsi="Times New Roman" w:cs="Times New Roman"/>
                  <w:color w:val="006600"/>
                  <w:sz w:val="24"/>
                  <w:szCs w:val="24"/>
                  <w:u w:val="single"/>
                  <w:lang w:eastAsia="ru-RU"/>
                </w:rPr>
                <w:t>додатком 5</w:t>
              </w:r>
            </w:hyperlink>
            <w:r w:rsidRPr="00A361C8">
              <w:rPr>
                <w:rFonts w:ascii="Times New Roman" w:eastAsia="Times New Roman" w:hAnsi="Times New Roman" w:cs="Times New Roman"/>
                <w:sz w:val="24"/>
                <w:szCs w:val="24"/>
                <w:lang w:eastAsia="ru-RU"/>
              </w:rPr>
              <w:t> до цих Правил.</w:t>
            </w:r>
          </w:p>
        </w:tc>
      </w:tr>
    </w:tbl>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01" w:name="n117"/>
      <w:bookmarkEnd w:id="101"/>
      <w:r w:rsidRPr="00A361C8">
        <w:rPr>
          <w:rFonts w:ascii="Times New Roman" w:eastAsia="Times New Roman" w:hAnsi="Times New Roman" w:cs="Times New Roman"/>
          <w:sz w:val="24"/>
          <w:szCs w:val="24"/>
          <w:lang w:eastAsia="ru-RU"/>
        </w:rPr>
        <w:t xml:space="preserve">6. ДК j-ої забруднюючої речовини за допустимим вмістом важких металів </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 xml:space="preserve"> осадах стічних вод на рівні дозволеного для осадів, що можуть використовуватися як органічні добрива, розраховують за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02" w:name="n118"/>
      <w:bookmarkEnd w:id="102"/>
      <w:r>
        <w:rPr>
          <w:rFonts w:ascii="Times New Roman" w:eastAsia="Times New Roman" w:hAnsi="Times New Roman" w:cs="Times New Roman"/>
          <w:noProof/>
          <w:color w:val="004BC1"/>
          <w:sz w:val="24"/>
          <w:szCs w:val="24"/>
          <w:lang w:eastAsia="ru-RU"/>
        </w:rPr>
        <w:drawing>
          <wp:inline distT="0" distB="0" distL="0" distR="0">
            <wp:extent cx="2484120" cy="546100"/>
            <wp:effectExtent l="19050" t="0" r="0" b="0"/>
            <wp:docPr id="11" name="Рисунок 11" descr="https://zakon.rada.gov.ua/laws/file/imgs/59/p472397n118-10.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59/p472397n118-10.gif">
                      <a:hlinkClick r:id="rId42"/>
                    </pic:cNvPr>
                    <pic:cNvPicPr>
                      <a:picLocks noChangeAspect="1" noChangeArrowheads="1"/>
                    </pic:cNvPicPr>
                  </pic:nvPicPr>
                  <pic:blipFill>
                    <a:blip r:embed="rId43" cstate="print"/>
                    <a:srcRect/>
                    <a:stretch>
                      <a:fillRect/>
                    </a:stretch>
                  </pic:blipFill>
                  <pic:spPr bwMode="auto">
                    <a:xfrm>
                      <a:off x="0" y="0"/>
                      <a:ext cx="2484120" cy="5461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6"/>
        <w:gridCol w:w="1029"/>
        <w:gridCol w:w="167"/>
        <w:gridCol w:w="7873"/>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03" w:name="n119"/>
            <w:bookmarkEnd w:id="103"/>
            <w:r w:rsidRPr="00A361C8">
              <w:rPr>
                <w:rFonts w:ascii="Times New Roman" w:eastAsia="Times New Roman" w:hAnsi="Times New Roman" w:cs="Times New Roman"/>
                <w:sz w:val="24"/>
                <w:szCs w:val="24"/>
                <w:lang w:eastAsia="ru-RU"/>
              </w:rPr>
              <w:t>де</w:t>
            </w:r>
          </w:p>
        </w:tc>
        <w:tc>
          <w:tcPr>
            <w:tcW w:w="12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ДК</w:t>
            </w:r>
            <w:proofErr w:type="gramEnd"/>
            <w:r w:rsidRPr="00A361C8">
              <w:rPr>
                <w:rFonts w:ascii="Times New Roman" w:eastAsia="Times New Roman" w:hAnsi="Times New Roman" w:cs="Times New Roman"/>
                <w:b/>
                <w:bCs/>
                <w:sz w:val="16"/>
                <w:vertAlign w:val="subscript"/>
                <w:lang w:eastAsia="ru-RU"/>
              </w:rPr>
              <w:t>jvm</w:t>
            </w:r>
          </w:p>
        </w:tc>
        <w:tc>
          <w:tcPr>
            <w:tcW w:w="19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02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ДК j-ої забруднюючої речовини в стічних водах за допустимим вмістом важких металів </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 xml:space="preserve"> осадах стічних вод;</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12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40995" cy="231775"/>
                  <wp:effectExtent l="19050" t="0" r="1905" b="0"/>
                  <wp:docPr id="12" name="Рисунок 12" descr="https://zakon.rada.gov.ua/laws/file/imgs/59/p472397n119-11.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59/p472397n119-11.gif">
                            <a:hlinkClick r:id="rId44"/>
                          </pic:cNvPr>
                          <pic:cNvPicPr>
                            <a:picLocks noChangeAspect="1" noChangeArrowheads="1"/>
                          </pic:cNvPicPr>
                        </pic:nvPicPr>
                        <pic:blipFill>
                          <a:blip r:embed="rId45" cstate="print"/>
                          <a:srcRect/>
                          <a:stretch>
                            <a:fillRect/>
                          </a:stretch>
                        </pic:blipFill>
                        <pic:spPr bwMode="auto">
                          <a:xfrm>
                            <a:off x="0" y="0"/>
                            <a:ext cx="340995" cy="231775"/>
                          </a:xfrm>
                          <a:prstGeom prst="rect">
                            <a:avLst/>
                          </a:prstGeom>
                          <a:noFill/>
                          <a:ln w="9525">
                            <a:noFill/>
                            <a:miter lim="800000"/>
                            <a:headEnd/>
                            <a:tailEnd/>
                          </a:ln>
                        </pic:spPr>
                      </pic:pic>
                    </a:graphicData>
                  </a:graphic>
                </wp:inline>
              </w:drawing>
            </w:r>
          </w:p>
        </w:tc>
        <w:tc>
          <w:tcPr>
            <w:tcW w:w="19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02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допустима концентрація j-ого важкого металу на вході КОС - розраховується за формулою</w:t>
            </w:r>
          </w:p>
        </w:tc>
      </w:tr>
    </w:tbl>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04" w:name="n120"/>
      <w:bookmarkEnd w:id="104"/>
      <w:r>
        <w:rPr>
          <w:rFonts w:ascii="Times New Roman" w:eastAsia="Times New Roman" w:hAnsi="Times New Roman" w:cs="Times New Roman"/>
          <w:noProof/>
          <w:color w:val="004BC1"/>
          <w:sz w:val="24"/>
          <w:szCs w:val="24"/>
          <w:lang w:eastAsia="ru-RU"/>
        </w:rPr>
        <w:drawing>
          <wp:inline distT="0" distB="0" distL="0" distR="0">
            <wp:extent cx="2770505" cy="586740"/>
            <wp:effectExtent l="19050" t="0" r="0" b="0"/>
            <wp:docPr id="13" name="Рисунок 13" descr="https://zakon.rada.gov.ua/laws/file/imgs/59/p472397n120-12.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59/p472397n120-12.gif">
                      <a:hlinkClick r:id="rId46"/>
                    </pic:cNvPr>
                    <pic:cNvPicPr>
                      <a:picLocks noChangeAspect="1" noChangeArrowheads="1"/>
                    </pic:cNvPicPr>
                  </pic:nvPicPr>
                  <pic:blipFill>
                    <a:blip r:embed="rId47" cstate="print"/>
                    <a:srcRect/>
                    <a:stretch>
                      <a:fillRect/>
                    </a:stretch>
                  </pic:blipFill>
                  <pic:spPr bwMode="auto">
                    <a:xfrm>
                      <a:off x="0" y="0"/>
                      <a:ext cx="2770505" cy="58674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68"/>
        <w:gridCol w:w="789"/>
        <w:gridCol w:w="110"/>
        <w:gridCol w:w="8218"/>
      </w:tblGrid>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05" w:name="n121"/>
            <w:bookmarkEnd w:id="105"/>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77165" cy="204470"/>
                  <wp:effectExtent l="19050" t="0" r="0" b="0"/>
                  <wp:docPr id="14" name="Рисунок 14" descr="https://zakon.rada.gov.ua/laws/file/imgs/59/p472397n121-13.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59/p472397n121-13.gif">
                            <a:hlinkClick r:id="rId48"/>
                          </pic:cNvPr>
                          <pic:cNvPicPr>
                            <a:picLocks noChangeAspect="1" noChangeArrowheads="1"/>
                          </pic:cNvPicPr>
                        </pic:nvPicPr>
                        <pic:blipFill>
                          <a:blip r:embed="rId49"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93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кількість </w:t>
            </w:r>
            <w:proofErr w:type="gramStart"/>
            <w:r w:rsidRPr="00A361C8">
              <w:rPr>
                <w:rFonts w:ascii="Times New Roman" w:eastAsia="Times New Roman" w:hAnsi="Times New Roman" w:cs="Times New Roman"/>
                <w:sz w:val="24"/>
                <w:szCs w:val="24"/>
                <w:lang w:eastAsia="ru-RU"/>
              </w:rPr>
              <w:t>сирого</w:t>
            </w:r>
            <w:proofErr w:type="gramEnd"/>
            <w:r w:rsidRPr="00A361C8">
              <w:rPr>
                <w:rFonts w:ascii="Times New Roman" w:eastAsia="Times New Roman" w:hAnsi="Times New Roman" w:cs="Times New Roman"/>
                <w:sz w:val="24"/>
                <w:szCs w:val="24"/>
                <w:lang w:eastAsia="ru-RU"/>
              </w:rPr>
              <w:t xml:space="preserve"> осаду, що затримується у первинних відстійниках, т/добу;</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77165" cy="204470"/>
                  <wp:effectExtent l="19050" t="0" r="0" b="0"/>
                  <wp:docPr id="15" name="Рисунок 15" descr="https://zakon.rada.gov.ua/laws/file/imgs/59/p472397n121-14.gif">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59/p472397n121-14.gif">
                            <a:hlinkClick r:id="rId50"/>
                          </pic:cNvPr>
                          <pic:cNvPicPr>
                            <a:picLocks noChangeAspect="1" noChangeArrowheads="1"/>
                          </pic:cNvPicPr>
                        </pic:nvPicPr>
                        <pic:blipFill>
                          <a:blip r:embed="rId51"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93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кількість </w:t>
            </w:r>
            <w:proofErr w:type="gramStart"/>
            <w:r w:rsidRPr="00A361C8">
              <w:rPr>
                <w:rFonts w:ascii="Times New Roman" w:eastAsia="Times New Roman" w:hAnsi="Times New Roman" w:cs="Times New Roman"/>
                <w:sz w:val="24"/>
                <w:szCs w:val="24"/>
                <w:lang w:eastAsia="ru-RU"/>
              </w:rPr>
              <w:t>активного</w:t>
            </w:r>
            <w:proofErr w:type="gramEnd"/>
            <w:r w:rsidRPr="00A361C8">
              <w:rPr>
                <w:rFonts w:ascii="Times New Roman" w:eastAsia="Times New Roman" w:hAnsi="Times New Roman" w:cs="Times New Roman"/>
                <w:sz w:val="24"/>
                <w:szCs w:val="24"/>
                <w:lang w:eastAsia="ru-RU"/>
              </w:rPr>
              <w:t xml:space="preserve"> мулу, що затримується у вторинних відстійниках, т/добу;</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91135" cy="204470"/>
                  <wp:effectExtent l="19050" t="0" r="0" b="0"/>
                  <wp:docPr id="16" name="Рисунок 16" descr="https://zakon.rada.gov.ua/laws/file/imgs/59/p472397n121-15.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59/p472397n121-15.gif">
                            <a:hlinkClick r:id="rId52"/>
                          </pic:cNvPr>
                          <pic:cNvPicPr>
                            <a:picLocks noChangeAspect="1" noChangeArrowheads="1"/>
                          </pic:cNvPicPr>
                        </pic:nvPicPr>
                        <pic:blipFill>
                          <a:blip r:embed="rId53"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93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коефіцієнт перерахунку </w:t>
            </w:r>
            <w:proofErr w:type="gramStart"/>
            <w:r w:rsidRPr="00A361C8">
              <w:rPr>
                <w:rFonts w:ascii="Times New Roman" w:eastAsia="Times New Roman" w:hAnsi="Times New Roman" w:cs="Times New Roman"/>
                <w:sz w:val="24"/>
                <w:szCs w:val="24"/>
                <w:lang w:eastAsia="ru-RU"/>
              </w:rPr>
              <w:t>сирого</w:t>
            </w:r>
            <w:proofErr w:type="gramEnd"/>
            <w:r w:rsidRPr="00A361C8">
              <w:rPr>
                <w:rFonts w:ascii="Times New Roman" w:eastAsia="Times New Roman" w:hAnsi="Times New Roman" w:cs="Times New Roman"/>
                <w:sz w:val="24"/>
                <w:szCs w:val="24"/>
                <w:lang w:eastAsia="ru-RU"/>
              </w:rPr>
              <w:t xml:space="preserve"> осаду первинних відстійників на суху речовину,</w:t>
            </w:r>
          </w:p>
        </w:tc>
      </w:tr>
    </w:tbl>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06" w:name="n122"/>
      <w:bookmarkEnd w:id="106"/>
      <w:r>
        <w:rPr>
          <w:rFonts w:ascii="Times New Roman" w:eastAsia="Times New Roman" w:hAnsi="Times New Roman" w:cs="Times New Roman"/>
          <w:noProof/>
          <w:color w:val="004BC1"/>
          <w:sz w:val="24"/>
          <w:szCs w:val="24"/>
          <w:lang w:eastAsia="ru-RU"/>
        </w:rPr>
        <w:drawing>
          <wp:inline distT="0" distB="0" distL="0" distR="0">
            <wp:extent cx="1146175" cy="368300"/>
            <wp:effectExtent l="19050" t="0" r="0" b="0"/>
            <wp:docPr id="17" name="Рисунок 17" descr="https://zakon.rada.gov.ua/laws/file/imgs/59/p472397n122-16.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59/p472397n122-16.gif">
                      <a:hlinkClick r:id="rId54"/>
                    </pic:cNvPr>
                    <pic:cNvPicPr>
                      <a:picLocks noChangeAspect="1" noChangeArrowheads="1"/>
                    </pic:cNvPicPr>
                  </pic:nvPicPr>
                  <pic:blipFill>
                    <a:blip r:embed="rId55" cstate="print"/>
                    <a:srcRect/>
                    <a:stretch>
                      <a:fillRect/>
                    </a:stretch>
                  </pic:blipFill>
                  <pic:spPr bwMode="auto">
                    <a:xfrm>
                      <a:off x="0" y="0"/>
                      <a:ext cx="1146175" cy="3683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9"/>
        <w:gridCol w:w="793"/>
        <w:gridCol w:w="110"/>
        <w:gridCol w:w="8163"/>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07" w:name="n123"/>
            <w:bookmarkEnd w:id="107"/>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218440" cy="204470"/>
                  <wp:effectExtent l="19050" t="0" r="0" b="0"/>
                  <wp:docPr id="18" name="Рисунок 18" descr="https://zakon.rada.gov.ua/laws/file/imgs/59/p472397n123-17.gif">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59/p472397n123-17.gif">
                            <a:hlinkClick r:id="rId56"/>
                          </pic:cNvPr>
                          <pic:cNvPicPr>
                            <a:picLocks noChangeAspect="1" noChangeArrowheads="1"/>
                          </pic:cNvPicPr>
                        </pic:nvPicPr>
                        <pic:blipFill>
                          <a:blip r:embed="rId57" cstate="print"/>
                          <a:srcRect/>
                          <a:stretch>
                            <a:fillRect/>
                          </a:stretch>
                        </pic:blipFill>
                        <pic:spPr bwMode="auto">
                          <a:xfrm>
                            <a:off x="0" y="0"/>
                            <a:ext cx="218440" cy="20447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02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вологість </w:t>
            </w:r>
            <w:proofErr w:type="gramStart"/>
            <w:r w:rsidRPr="00A361C8">
              <w:rPr>
                <w:rFonts w:ascii="Times New Roman" w:eastAsia="Times New Roman" w:hAnsi="Times New Roman" w:cs="Times New Roman"/>
                <w:sz w:val="24"/>
                <w:szCs w:val="24"/>
                <w:lang w:eastAsia="ru-RU"/>
              </w:rPr>
              <w:t>сирого</w:t>
            </w:r>
            <w:proofErr w:type="gramEnd"/>
            <w:r w:rsidRPr="00A361C8">
              <w:rPr>
                <w:rFonts w:ascii="Times New Roman" w:eastAsia="Times New Roman" w:hAnsi="Times New Roman" w:cs="Times New Roman"/>
                <w:sz w:val="24"/>
                <w:szCs w:val="24"/>
                <w:lang w:eastAsia="ru-RU"/>
              </w:rPr>
              <w:t xml:space="preserve"> осаду, %;</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after="0"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91135" cy="204470"/>
                  <wp:effectExtent l="19050" t="0" r="0" b="0"/>
                  <wp:docPr id="19" name="Рисунок 19" descr="https://zakon.rada.gov.ua/laws/file/imgs/59/p472397n123-18.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rada.gov.ua/laws/file/imgs/59/p472397n123-18.gif">
                            <a:hlinkClick r:id="rId58"/>
                          </pic:cNvPr>
                          <pic:cNvPicPr>
                            <a:picLocks noChangeAspect="1" noChangeArrowheads="1"/>
                          </pic:cNvPicPr>
                        </pic:nvPicPr>
                        <pic:blipFill>
                          <a:blip r:embed="rId59"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02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коефіцієнт перерахунку надлишкового </w:t>
            </w:r>
            <w:proofErr w:type="gramStart"/>
            <w:r w:rsidRPr="00A361C8">
              <w:rPr>
                <w:rFonts w:ascii="Times New Roman" w:eastAsia="Times New Roman" w:hAnsi="Times New Roman" w:cs="Times New Roman"/>
                <w:sz w:val="24"/>
                <w:szCs w:val="24"/>
                <w:lang w:eastAsia="ru-RU"/>
              </w:rPr>
              <w:t>активного</w:t>
            </w:r>
            <w:proofErr w:type="gramEnd"/>
            <w:r w:rsidRPr="00A361C8">
              <w:rPr>
                <w:rFonts w:ascii="Times New Roman" w:eastAsia="Times New Roman" w:hAnsi="Times New Roman" w:cs="Times New Roman"/>
                <w:sz w:val="24"/>
                <w:szCs w:val="24"/>
                <w:lang w:eastAsia="ru-RU"/>
              </w:rPr>
              <w:t xml:space="preserve"> мулу вторинних відстійників на суху речовину,</w:t>
            </w:r>
          </w:p>
        </w:tc>
      </w:tr>
    </w:tbl>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08" w:name="n124"/>
      <w:bookmarkEnd w:id="108"/>
      <w:r>
        <w:rPr>
          <w:rFonts w:ascii="Times New Roman" w:eastAsia="Times New Roman" w:hAnsi="Times New Roman" w:cs="Times New Roman"/>
          <w:noProof/>
          <w:color w:val="004BC1"/>
          <w:sz w:val="24"/>
          <w:szCs w:val="24"/>
          <w:lang w:eastAsia="ru-RU"/>
        </w:rPr>
        <w:drawing>
          <wp:inline distT="0" distB="0" distL="0" distR="0">
            <wp:extent cx="1255395" cy="327660"/>
            <wp:effectExtent l="19050" t="0" r="1905" b="0"/>
            <wp:docPr id="20" name="Рисунок 20" descr="https://zakon.rada.gov.ua/laws/file/imgs/59/p472397n124-19.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59/p472397n124-19.gif">
                      <a:hlinkClick r:id="rId60"/>
                    </pic:cNvPr>
                    <pic:cNvPicPr>
                      <a:picLocks noChangeAspect="1" noChangeArrowheads="1"/>
                    </pic:cNvPicPr>
                  </pic:nvPicPr>
                  <pic:blipFill>
                    <a:blip r:embed="rId61" cstate="print"/>
                    <a:srcRect/>
                    <a:stretch>
                      <a:fillRect/>
                    </a:stretch>
                  </pic:blipFill>
                  <pic:spPr bwMode="auto">
                    <a:xfrm>
                      <a:off x="0" y="0"/>
                      <a:ext cx="1255395" cy="32766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8"/>
        <w:gridCol w:w="951"/>
        <w:gridCol w:w="110"/>
        <w:gridCol w:w="8006"/>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09" w:name="n125"/>
            <w:bookmarkEnd w:id="109"/>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231775" cy="204470"/>
                  <wp:effectExtent l="19050" t="0" r="0" b="0"/>
                  <wp:docPr id="21" name="Рисунок 21" descr="https://zakon.rada.gov.ua/laws/file/imgs/59/p472397n125-20.gif">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zakon.rada.gov.ua/laws/file/imgs/59/p472397n125-20.gif">
                            <a:hlinkClick r:id="rId62"/>
                          </pic:cNvPr>
                          <pic:cNvPicPr>
                            <a:picLocks noChangeAspect="1" noChangeArrowheads="1"/>
                          </pic:cNvPicPr>
                        </pic:nvPicPr>
                        <pic:blipFill>
                          <a:blip r:embed="rId63" cstate="print"/>
                          <a:srcRect/>
                          <a:stretch>
                            <a:fillRect/>
                          </a:stretch>
                        </pic:blipFill>
                        <pic:spPr bwMode="auto">
                          <a:xfrm>
                            <a:off x="0" y="0"/>
                            <a:ext cx="231775" cy="20447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вологість надлишкового </w:t>
            </w:r>
            <w:proofErr w:type="gramStart"/>
            <w:r w:rsidRPr="00A361C8">
              <w:rPr>
                <w:rFonts w:ascii="Times New Roman" w:eastAsia="Times New Roman" w:hAnsi="Times New Roman" w:cs="Times New Roman"/>
                <w:sz w:val="24"/>
                <w:szCs w:val="24"/>
                <w:lang w:eastAsia="ru-RU"/>
              </w:rPr>
              <w:t>активного</w:t>
            </w:r>
            <w:proofErr w:type="gramEnd"/>
            <w:r w:rsidRPr="00A361C8">
              <w:rPr>
                <w:rFonts w:ascii="Times New Roman" w:eastAsia="Times New Roman" w:hAnsi="Times New Roman" w:cs="Times New Roman"/>
                <w:sz w:val="24"/>
                <w:szCs w:val="24"/>
                <w:lang w:eastAsia="ru-RU"/>
              </w:rPr>
              <w:t xml:space="preserve"> мулу, %;</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40995" cy="231775"/>
                  <wp:effectExtent l="19050" t="0" r="1905" b="0"/>
                  <wp:docPr id="22" name="Рисунок 22" descr="https://zakon.rada.gov.ua/laws/file/imgs/59/p472397n125-21.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59/p472397n125-21.gif">
                            <a:hlinkClick r:id="rId64"/>
                          </pic:cNvPr>
                          <pic:cNvPicPr>
                            <a:picLocks noChangeAspect="1" noChangeArrowheads="1"/>
                          </pic:cNvPicPr>
                        </pic:nvPicPr>
                        <pic:blipFill>
                          <a:blip r:embed="rId65" cstate="print"/>
                          <a:srcRect/>
                          <a:stretch>
                            <a:fillRect/>
                          </a:stretch>
                        </pic:blipFill>
                        <pic:spPr bwMode="auto">
                          <a:xfrm>
                            <a:off x="0" y="0"/>
                            <a:ext cx="340995" cy="231775"/>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допустимий вмі</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 j-ого важкого металу в осадах, г/т сухої речовини. Приймається за даними </w:t>
            </w:r>
            <w:hyperlink r:id="rId66" w:anchor="n189" w:history="1">
              <w:r w:rsidRPr="00A361C8">
                <w:rPr>
                  <w:rFonts w:ascii="Times New Roman" w:eastAsia="Times New Roman" w:hAnsi="Times New Roman" w:cs="Times New Roman"/>
                  <w:color w:val="006600"/>
                  <w:sz w:val="24"/>
                  <w:szCs w:val="24"/>
                  <w:u w:val="single"/>
                  <w:lang w:eastAsia="ru-RU"/>
                </w:rPr>
                <w:t>додатка 3</w:t>
              </w:r>
            </w:hyperlink>
            <w:r w:rsidRPr="00A361C8">
              <w:rPr>
                <w:rFonts w:ascii="Times New Roman" w:eastAsia="Times New Roman" w:hAnsi="Times New Roman" w:cs="Times New Roman"/>
                <w:sz w:val="24"/>
                <w:szCs w:val="24"/>
                <w:lang w:eastAsia="ru-RU"/>
              </w:rPr>
              <w:t> до цих Правил;</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63830" cy="231775"/>
                  <wp:effectExtent l="19050" t="0" r="7620" b="0"/>
                  <wp:docPr id="23" name="Рисунок 23" descr="https://zakon.rada.gov.ua/laws/file/imgs/59/p472397n125-22.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59/p472397n125-22.gif">
                            <a:hlinkClick r:id="rId67"/>
                          </pic:cNvPr>
                          <pic:cNvPicPr>
                            <a:picLocks noChangeAspect="1" noChangeArrowheads="1"/>
                          </pic:cNvPicPr>
                        </pic:nvPicPr>
                        <pic:blipFill>
                          <a:blip r:embed="rId68" cstate="print"/>
                          <a:srcRect/>
                          <a:stretch>
                            <a:fillRect/>
                          </a:stretch>
                        </pic:blipFill>
                        <pic:spPr bwMode="auto">
                          <a:xfrm>
                            <a:off x="0" y="0"/>
                            <a:ext cx="163830" cy="231775"/>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коефіцієнт ефективності видалення j-ого важкого металу </w:t>
            </w:r>
            <w:proofErr w:type="gramStart"/>
            <w:r w:rsidRPr="00A361C8">
              <w:rPr>
                <w:rFonts w:ascii="Times New Roman" w:eastAsia="Times New Roman" w:hAnsi="Times New Roman" w:cs="Times New Roman"/>
                <w:sz w:val="24"/>
                <w:szCs w:val="24"/>
                <w:lang w:eastAsia="ru-RU"/>
              </w:rPr>
              <w:t>на</w:t>
            </w:r>
            <w:proofErr w:type="gramEnd"/>
            <w:r w:rsidRPr="00A361C8">
              <w:rPr>
                <w:rFonts w:ascii="Times New Roman" w:eastAsia="Times New Roman" w:hAnsi="Times New Roman" w:cs="Times New Roman"/>
                <w:sz w:val="24"/>
                <w:szCs w:val="24"/>
                <w:lang w:eastAsia="ru-RU"/>
              </w:rPr>
              <w:t xml:space="preserve"> КОС. Приймається за середніми фактичними даними експлуатації КОС, а </w:t>
            </w:r>
            <w:proofErr w:type="gramStart"/>
            <w:r w:rsidRPr="00A361C8">
              <w:rPr>
                <w:rFonts w:ascii="Times New Roman" w:eastAsia="Times New Roman" w:hAnsi="Times New Roman" w:cs="Times New Roman"/>
                <w:sz w:val="24"/>
                <w:szCs w:val="24"/>
                <w:lang w:eastAsia="ru-RU"/>
              </w:rPr>
              <w:t>за</w:t>
            </w:r>
            <w:proofErr w:type="gramEnd"/>
            <w:r w:rsidRPr="00A361C8">
              <w:rPr>
                <w:rFonts w:ascii="Times New Roman" w:eastAsia="Times New Roman" w:hAnsi="Times New Roman" w:cs="Times New Roman"/>
                <w:sz w:val="24"/>
                <w:szCs w:val="24"/>
                <w:lang w:eastAsia="ru-RU"/>
              </w:rPr>
              <w:t xml:space="preserve"> їх відсутності - за даними, вказаними у додатку 3 до цих Правил;</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204470"/>
                  <wp:effectExtent l="19050" t="0" r="0" b="0"/>
                  <wp:docPr id="24" name="Рисунок 24" descr="https://zakon.rada.gov.ua/laws/file/imgs/59/p472397n125-23.gif">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59/p472397n125-23.gif">
                            <a:hlinkClick r:id="rId69"/>
                          </pic:cNvPr>
                          <pic:cNvPicPr>
                            <a:picLocks noChangeAspect="1" noChangeArrowheads="1"/>
                          </pic:cNvPicPr>
                        </pic:nvPicPr>
                        <pic:blipFill>
                          <a:blip r:embed="rId70" cstate="print"/>
                          <a:srcRect/>
                          <a:stretch>
                            <a:fillRect/>
                          </a:stretch>
                        </pic:blipFill>
                        <pic:spPr bwMode="auto">
                          <a:xfrm>
                            <a:off x="0" y="0"/>
                            <a:ext cx="122555" cy="20447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на вході на КОС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546100" cy="204470"/>
                  <wp:effectExtent l="19050" t="0" r="6350" b="0"/>
                  <wp:docPr id="25" name="Рисунок 25" descr="https://zakon.rada.gov.ua/laws/file/imgs/59/p472397n125-24.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59/p472397n125-24.gif">
                            <a:hlinkClick r:id="rId71"/>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споживачів, які можуть містити це забруднення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340995" cy="259080"/>
                  <wp:effectExtent l="19050" t="0" r="1905" b="0"/>
                  <wp:docPr id="26" name="Рисунок 26" descr="https://zakon.rada.gov.ua/laws/file/imgs/59/p472397n125-25.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59/p472397n125-25.gif">
                            <a:hlinkClick r:id="rId72"/>
                          </pic:cNvPr>
                          <pic:cNvPicPr>
                            <a:picLocks noChangeAspect="1" noChangeArrowheads="1"/>
                          </pic:cNvPicPr>
                        </pic:nvPicPr>
                        <pic:blipFill>
                          <a:blip r:embed="rId73" cstate="print"/>
                          <a:srcRect/>
                          <a:stretch>
                            <a:fillRect/>
                          </a:stretch>
                        </pic:blipFill>
                        <pic:spPr bwMode="auto">
                          <a:xfrm>
                            <a:off x="0" y="0"/>
                            <a:ext cx="340995" cy="25908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7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концентрація j-ого важкого металу в господарсько-побутових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Приймається за середньорічним вмістом у водопровідній воді цього населеного пункту.</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10" w:name="n126"/>
      <w:bookmarkEnd w:id="110"/>
      <w:r w:rsidRPr="00A361C8">
        <w:rPr>
          <w:rFonts w:ascii="Times New Roman" w:eastAsia="Times New Roman" w:hAnsi="Times New Roman" w:cs="Times New Roman"/>
          <w:b/>
          <w:bCs/>
          <w:sz w:val="28"/>
          <w:lang w:eastAsia="ru-RU"/>
        </w:rPr>
        <w:t xml:space="preserve">V. Заходи впливу у разі порушення вимог щодо скиду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до систем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1" w:name="n127"/>
      <w:bookmarkEnd w:id="111"/>
      <w:r w:rsidRPr="00A361C8">
        <w:rPr>
          <w:rFonts w:ascii="Times New Roman" w:eastAsia="Times New Roman" w:hAnsi="Times New Roman" w:cs="Times New Roman"/>
          <w:sz w:val="24"/>
          <w:szCs w:val="24"/>
          <w:lang w:eastAsia="ru-RU"/>
        </w:rPr>
        <w:t xml:space="preserve">1. </w:t>
      </w:r>
      <w:r w:rsidR="00964C56">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та споживачі є відповідальними за дотримання вимог приймання та скиду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до систем централізованого водовідведення відповідно до чинного законодавства України.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2" w:name="n128"/>
      <w:bookmarkEnd w:id="112"/>
      <w:r w:rsidRPr="00A361C8">
        <w:rPr>
          <w:rFonts w:ascii="Times New Roman" w:eastAsia="Times New Roman" w:hAnsi="Times New Roman" w:cs="Times New Roman"/>
          <w:sz w:val="24"/>
          <w:szCs w:val="24"/>
          <w:lang w:eastAsia="ru-RU"/>
        </w:rPr>
        <w:lastRenderedPageBreak/>
        <w:t xml:space="preserve">2. У разі невиконання споживачами цих Правил щодо дотримання якості та режиму скиду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об’єкт споживача може бути відключений від системи централізованого водовідведення після письмового попередження </w:t>
      </w:r>
      <w:r w:rsidR="000F7BEC">
        <w:rPr>
          <w:rFonts w:ascii="Times New Roman" w:eastAsia="Times New Roman" w:hAnsi="Times New Roman" w:cs="Times New Roman"/>
          <w:sz w:val="24"/>
          <w:szCs w:val="24"/>
          <w:lang w:val="uk-UA" w:eastAsia="ru-RU"/>
        </w:rPr>
        <w:t>КП «Козелецьводоканал»</w:t>
      </w:r>
      <w:r w:rsidR="000F7BEC"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не менше ніж за п’ять діб.</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3" w:name="n129"/>
      <w:bookmarkEnd w:id="113"/>
      <w:r w:rsidRPr="00A361C8">
        <w:rPr>
          <w:rFonts w:ascii="Times New Roman" w:eastAsia="Times New Roman" w:hAnsi="Times New Roman" w:cs="Times New Roman"/>
          <w:sz w:val="24"/>
          <w:szCs w:val="24"/>
          <w:lang w:eastAsia="ru-RU"/>
        </w:rPr>
        <w:t>Споживачі, які здійснюють виробничі процеси, визначені у </w:t>
      </w:r>
      <w:hyperlink r:id="rId74" w:anchor="n163" w:history="1">
        <w:r w:rsidRPr="00A361C8">
          <w:rPr>
            <w:rFonts w:ascii="Times New Roman" w:eastAsia="Times New Roman" w:hAnsi="Times New Roman" w:cs="Times New Roman"/>
            <w:color w:val="006600"/>
            <w:sz w:val="24"/>
            <w:szCs w:val="24"/>
            <w:u w:val="single"/>
            <w:lang w:eastAsia="ru-RU"/>
          </w:rPr>
          <w:t>додатку 1</w:t>
        </w:r>
      </w:hyperlink>
      <w:r w:rsidRPr="00A361C8">
        <w:rPr>
          <w:rFonts w:ascii="Times New Roman" w:eastAsia="Times New Roman" w:hAnsi="Times New Roman" w:cs="Times New Roman"/>
          <w:sz w:val="24"/>
          <w:szCs w:val="24"/>
          <w:lang w:eastAsia="ru-RU"/>
        </w:rPr>
        <w:t xml:space="preserve"> до цих Правил, та уклали з </w:t>
      </w:r>
      <w:r w:rsidR="00964C56">
        <w:rPr>
          <w:rFonts w:ascii="Times New Roman" w:eastAsia="Times New Roman" w:hAnsi="Times New Roman" w:cs="Times New Roman"/>
          <w:sz w:val="24"/>
          <w:szCs w:val="24"/>
          <w:lang w:eastAsia="ru-RU"/>
        </w:rPr>
        <w:t>КП «Козелецьводоканал»</w:t>
      </w:r>
      <w:r w:rsidR="00964C56"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догові</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 про приймання понаднормативно забруднених стічних 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4" w:name="n130"/>
      <w:bookmarkEnd w:id="114"/>
      <w:r w:rsidRPr="00A361C8">
        <w:rPr>
          <w:rFonts w:ascii="Times New Roman" w:eastAsia="Times New Roman" w:hAnsi="Times New Roman" w:cs="Times New Roman"/>
          <w:sz w:val="24"/>
          <w:szCs w:val="24"/>
          <w:lang w:eastAsia="ru-RU"/>
        </w:rPr>
        <w:t xml:space="preserve">3. У разі стягнення з </w:t>
      </w:r>
      <w:r w:rsidR="00915E19">
        <w:rPr>
          <w:rFonts w:ascii="Times New Roman" w:eastAsia="Times New Roman" w:hAnsi="Times New Roman" w:cs="Times New Roman"/>
          <w:sz w:val="24"/>
          <w:szCs w:val="24"/>
          <w:lang w:eastAsia="ru-RU"/>
        </w:rPr>
        <w:t>КП «Козелецьводоканал»</w:t>
      </w:r>
      <w:r w:rsidR="00915E19"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грошових сум за понадлімітні обсяги скидів у водні об’єкти або інші порушення природоохоронного законодавства </w:t>
      </w:r>
      <w:proofErr w:type="gramStart"/>
      <w:r w:rsidR="00915E19">
        <w:rPr>
          <w:rFonts w:ascii="Times New Roman" w:eastAsia="Times New Roman" w:hAnsi="Times New Roman" w:cs="Times New Roman"/>
          <w:sz w:val="24"/>
          <w:szCs w:val="24"/>
          <w:lang w:eastAsia="ru-RU"/>
        </w:rPr>
        <w:t>п</w:t>
      </w:r>
      <w:proofErr w:type="gramEnd"/>
      <w:r w:rsidR="00915E19">
        <w:rPr>
          <w:rFonts w:ascii="Times New Roman" w:eastAsia="Times New Roman" w:hAnsi="Times New Roman" w:cs="Times New Roman"/>
          <w:sz w:val="24"/>
          <w:szCs w:val="24"/>
          <w:lang w:val="uk-UA" w:eastAsia="ru-RU"/>
        </w:rPr>
        <w:t xml:space="preserve">ідприємство </w:t>
      </w:r>
      <w:r w:rsidRPr="00A361C8">
        <w:rPr>
          <w:rFonts w:ascii="Times New Roman" w:eastAsia="Times New Roman" w:hAnsi="Times New Roman" w:cs="Times New Roman"/>
          <w:sz w:val="24"/>
          <w:szCs w:val="24"/>
          <w:lang w:eastAsia="ru-RU"/>
        </w:rPr>
        <w:t>може вимагати від споживачів, з вини яких це сталося, відшкодування цих сум у регресному порядку.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5" w:name="n131"/>
      <w:bookmarkEnd w:id="115"/>
      <w:r w:rsidRPr="00A361C8">
        <w:rPr>
          <w:rFonts w:ascii="Times New Roman" w:eastAsia="Times New Roman" w:hAnsi="Times New Roman" w:cs="Times New Roman"/>
          <w:sz w:val="24"/>
          <w:szCs w:val="24"/>
          <w:lang w:eastAsia="ru-RU"/>
        </w:rPr>
        <w:t xml:space="preserve">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споживача кошторисну вартість цих робіт (загальні капітальні вкладення) Кzag (тис. грн) розподіляють між споживачами, які скидали стічні води з порушенням цих Правил з вини яких сталося відповідне руйнування, згідно з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16" w:name="n132"/>
      <w:bookmarkEnd w:id="116"/>
      <w:r>
        <w:rPr>
          <w:rFonts w:ascii="Times New Roman" w:eastAsia="Times New Roman" w:hAnsi="Times New Roman" w:cs="Times New Roman"/>
          <w:noProof/>
          <w:color w:val="004BC1"/>
          <w:sz w:val="24"/>
          <w:szCs w:val="24"/>
          <w:lang w:eastAsia="ru-RU"/>
        </w:rPr>
        <w:drawing>
          <wp:inline distT="0" distB="0" distL="0" distR="0">
            <wp:extent cx="1692275" cy="546100"/>
            <wp:effectExtent l="19050" t="0" r="3175" b="0"/>
            <wp:docPr id="27" name="Рисунок 27" descr="https://zakon.rada.gov.ua/laws/file/imgs/59/p472397n132-26.gif">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59/p472397n132-26.gif">
                      <a:hlinkClick r:id="rId75"/>
                    </pic:cNvPr>
                    <pic:cNvPicPr>
                      <a:picLocks noChangeAspect="1" noChangeArrowheads="1"/>
                    </pic:cNvPicPr>
                  </pic:nvPicPr>
                  <pic:blipFill>
                    <a:blip r:embed="rId76" cstate="print"/>
                    <a:srcRect/>
                    <a:stretch>
                      <a:fillRect/>
                    </a:stretch>
                  </pic:blipFill>
                  <pic:spPr bwMode="auto">
                    <a:xfrm>
                      <a:off x="0" y="0"/>
                      <a:ext cx="1692275" cy="5461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7"/>
        <w:gridCol w:w="722"/>
        <w:gridCol w:w="110"/>
        <w:gridCol w:w="8236"/>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17" w:name="n133"/>
            <w:bookmarkEnd w:id="117"/>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28" name="Рисунок 28" descr="https://zakon.rada.gov.ua/laws/file/imgs/59/p472397n133-27.gif">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59/p472397n133-27.gif">
                            <a:hlinkClick r:id="rId77"/>
                          </pic:cNvPr>
                          <pic:cNvPicPr>
                            <a:picLocks noChangeAspect="1" noChangeArrowheads="1"/>
                          </pic:cNvPicPr>
                        </pic:nvPicPr>
                        <pic:blipFill>
                          <a:blip r:embed="rId78"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відшкодування заподіяних збитків </w:t>
            </w:r>
            <w:proofErr w:type="gramStart"/>
            <w:r w:rsidRPr="00A361C8">
              <w:rPr>
                <w:rFonts w:ascii="Times New Roman" w:eastAsia="Times New Roman" w:hAnsi="Times New Roman" w:cs="Times New Roman"/>
                <w:sz w:val="24"/>
                <w:szCs w:val="24"/>
                <w:lang w:eastAsia="ru-RU"/>
              </w:rPr>
              <w:t>і-</w:t>
            </w:r>
            <w:proofErr w:type="gramEnd"/>
            <w:r w:rsidRPr="00A361C8">
              <w:rPr>
                <w:rFonts w:ascii="Times New Roman" w:eastAsia="Times New Roman" w:hAnsi="Times New Roman" w:cs="Times New Roman"/>
                <w:sz w:val="24"/>
                <w:szCs w:val="24"/>
                <w:lang w:eastAsia="ru-RU"/>
              </w:rPr>
              <w:t>м споживачем на відновлення зруйнованих мереж і споруд (тис. грн);</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29" name="Рисунок 29" descr="https://zakon.rada.gov.ua/laws/file/imgs/59/p472397n133-28.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akon.rada.gov.ua/laws/file/imgs/59/p472397n133-28.gif">
                            <a:hlinkClick r:id="rId79"/>
                          </pic:cNvPr>
                          <pic:cNvPicPr>
                            <a:picLocks noChangeAspect="1" noChangeArrowheads="1"/>
                          </pic:cNvPicPr>
                        </pic:nvPicPr>
                        <pic:blipFill>
                          <a:blip r:embed="rId80"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середньодобова витрата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які скидає і-тий споживач (м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09220" cy="149860"/>
                  <wp:effectExtent l="19050" t="0" r="5080" b="0"/>
                  <wp:docPr id="30" name="Рисунок 30" descr="https://zakon.rada.gov.ua/laws/file/imgs/59/p472397n133-29.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zakon.rada.gov.ua/laws/file/imgs/59/p472397n133-29.gif">
                            <a:hlinkClick r:id="rId81"/>
                          </pic:cNvPr>
                          <pic:cNvPicPr>
                            <a:picLocks noChangeAspect="1" noChangeArrowheads="1"/>
                          </pic:cNvPicPr>
                        </pic:nvPicPr>
                        <pic:blipFill>
                          <a:blip r:embed="rId82" cstate="print"/>
                          <a:srcRect/>
                          <a:stretch>
                            <a:fillRect/>
                          </a:stretch>
                        </pic:blipFill>
                        <pic:spPr bwMode="auto">
                          <a:xfrm>
                            <a:off x="0" y="0"/>
                            <a:ext cx="109220"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сума платежів за скид понаднормативних забруднень з агресивними властивостями, стягнута виробником за останні три роки з </w:t>
            </w:r>
            <w:proofErr w:type="gramStart"/>
            <w:r w:rsidRPr="00A361C8">
              <w:rPr>
                <w:rFonts w:ascii="Times New Roman" w:eastAsia="Times New Roman" w:hAnsi="Times New Roman" w:cs="Times New Roman"/>
                <w:sz w:val="24"/>
                <w:szCs w:val="24"/>
                <w:lang w:eastAsia="ru-RU"/>
              </w:rPr>
              <w:t>і-</w:t>
            </w:r>
            <w:proofErr w:type="gramEnd"/>
            <w:r w:rsidRPr="00A361C8">
              <w:rPr>
                <w:rFonts w:ascii="Times New Roman" w:eastAsia="Times New Roman" w:hAnsi="Times New Roman" w:cs="Times New Roman"/>
                <w:sz w:val="24"/>
                <w:szCs w:val="24"/>
                <w:lang w:eastAsia="ru-RU"/>
              </w:rPr>
              <w:t>го споживача (тис. грн).</w:t>
            </w:r>
          </w:p>
        </w:tc>
      </w:tr>
    </w:tbl>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8" w:name="n134"/>
      <w:bookmarkEnd w:id="118"/>
      <w:r w:rsidRPr="00A361C8">
        <w:rPr>
          <w:rFonts w:ascii="Times New Roman" w:eastAsia="Times New Roman" w:hAnsi="Times New Roman" w:cs="Times New Roman"/>
          <w:sz w:val="24"/>
          <w:szCs w:val="24"/>
          <w:lang w:eastAsia="ru-RU"/>
        </w:rPr>
        <w:t xml:space="preserve">5. У разі засмічення каналізаційних мереж забрудненнями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споживачів (жирами, осадами, грубодисперсними зависями), які призводять до обмеження пропускної спроможності каналізаційної мережі </w:t>
      </w:r>
      <w:r w:rsidR="00915E19">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споживачі відшкодовують витрати, які повинні бути документально підтверджені </w:t>
      </w:r>
      <w:r w:rsidR="00915E19">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на проведення робіт з відновлення пропускної спроможності трубопроводів та колекторів.</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19" w:name="n135"/>
      <w:bookmarkEnd w:id="119"/>
      <w:r w:rsidRPr="00A361C8">
        <w:rPr>
          <w:rFonts w:ascii="Times New Roman" w:eastAsia="Times New Roman" w:hAnsi="Times New Roman" w:cs="Times New Roman"/>
          <w:sz w:val="24"/>
          <w:szCs w:val="24"/>
          <w:lang w:eastAsia="ru-RU"/>
        </w:rPr>
        <w:t xml:space="preserve">6. За неможливості утилізації осадів та мулів через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ідвищений вміст важких металів, токсичних речовин тощо та необхідності розміщення осадів і мулів на спеціальних полігонах захоронення кошторисна вартість цих робіт (разом з екологічним податком) розподіляється між споживачами, які винні у забрудненні токсичними речовинами осадів та мулів. Розрахунок кошторисної вартості цих робіт для </w:t>
      </w:r>
      <w:proofErr w:type="gramStart"/>
      <w:r w:rsidRPr="00A361C8">
        <w:rPr>
          <w:rFonts w:ascii="Times New Roman" w:eastAsia="Times New Roman" w:hAnsi="Times New Roman" w:cs="Times New Roman"/>
          <w:sz w:val="24"/>
          <w:szCs w:val="24"/>
          <w:lang w:eastAsia="ru-RU"/>
        </w:rPr>
        <w:t>конкретного</w:t>
      </w:r>
      <w:proofErr w:type="gramEnd"/>
      <w:r w:rsidRPr="00A361C8">
        <w:rPr>
          <w:rFonts w:ascii="Times New Roman" w:eastAsia="Times New Roman" w:hAnsi="Times New Roman" w:cs="Times New Roman"/>
          <w:sz w:val="24"/>
          <w:szCs w:val="24"/>
          <w:lang w:eastAsia="ru-RU"/>
        </w:rPr>
        <w:t xml:space="preserve"> споживача виконується за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20" w:name="n136"/>
      <w:bookmarkEnd w:id="120"/>
      <w:r>
        <w:rPr>
          <w:rFonts w:ascii="Times New Roman" w:eastAsia="Times New Roman" w:hAnsi="Times New Roman" w:cs="Times New Roman"/>
          <w:noProof/>
          <w:color w:val="004BC1"/>
          <w:sz w:val="24"/>
          <w:szCs w:val="24"/>
          <w:lang w:eastAsia="ru-RU"/>
        </w:rPr>
        <w:drawing>
          <wp:inline distT="0" distB="0" distL="0" distR="0">
            <wp:extent cx="1378585" cy="546100"/>
            <wp:effectExtent l="19050" t="0" r="0" b="0"/>
            <wp:docPr id="31" name="Рисунок 31" descr="https://zakon.rada.gov.ua/laws/file/imgs/59/p472397n136-30.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rada.gov.ua/laws/file/imgs/59/p472397n136-30.gif">
                      <a:hlinkClick r:id="rId83"/>
                    </pic:cNvPr>
                    <pic:cNvPicPr>
                      <a:picLocks noChangeAspect="1" noChangeArrowheads="1"/>
                    </pic:cNvPicPr>
                  </pic:nvPicPr>
                  <pic:blipFill>
                    <a:blip r:embed="rId84" cstate="print"/>
                    <a:srcRect/>
                    <a:stretch>
                      <a:fillRect/>
                    </a:stretch>
                  </pic:blipFill>
                  <pic:spPr bwMode="auto">
                    <a:xfrm>
                      <a:off x="0" y="0"/>
                      <a:ext cx="1378585" cy="5461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30"/>
        <w:gridCol w:w="890"/>
        <w:gridCol w:w="110"/>
        <w:gridCol w:w="8055"/>
      </w:tblGrid>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21" w:name="n137"/>
            <w:bookmarkEnd w:id="121"/>
            <w:r w:rsidRPr="00A361C8">
              <w:rPr>
                <w:rFonts w:ascii="Times New Roman" w:eastAsia="Times New Roman" w:hAnsi="Times New Roman" w:cs="Times New Roman"/>
                <w:sz w:val="24"/>
                <w:szCs w:val="24"/>
                <w:lang w:eastAsia="ru-RU"/>
              </w:rPr>
              <w:lastRenderedPageBreak/>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32" name="Рисунок 32" descr="https://zakon.rada.gov.ua/laws/file/imgs/59/p472397n137-31.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zakon.rada.gov.ua/laws/file/imgs/59/p472397n137-31.gif">
                            <a:hlinkClick r:id="rId85"/>
                          </pic:cNvPr>
                          <pic:cNvPicPr>
                            <a:picLocks noChangeAspect="1" noChangeArrowheads="1"/>
                          </pic:cNvPicPr>
                        </pic:nvPicPr>
                        <pic:blipFill>
                          <a:blip r:embed="rId86"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частка вартості робіт з розміщення осадів і мулів, яка має бути відшкодована </w:t>
            </w:r>
            <w:proofErr w:type="gramStart"/>
            <w:r w:rsidRPr="00A361C8">
              <w:rPr>
                <w:rFonts w:ascii="Times New Roman" w:eastAsia="Times New Roman" w:hAnsi="Times New Roman" w:cs="Times New Roman"/>
                <w:sz w:val="24"/>
                <w:szCs w:val="24"/>
                <w:lang w:eastAsia="ru-RU"/>
              </w:rPr>
              <w:t>і-</w:t>
            </w:r>
            <w:proofErr w:type="gramEnd"/>
            <w:r w:rsidRPr="00A361C8">
              <w:rPr>
                <w:rFonts w:ascii="Times New Roman" w:eastAsia="Times New Roman" w:hAnsi="Times New Roman" w:cs="Times New Roman"/>
                <w:sz w:val="24"/>
                <w:szCs w:val="24"/>
                <w:lang w:eastAsia="ru-RU"/>
              </w:rPr>
              <w:t>м споживачем;</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259080" cy="177165"/>
                  <wp:effectExtent l="19050" t="0" r="7620" b="0"/>
                  <wp:docPr id="33" name="Рисунок 33" descr="https://zakon.rada.gov.ua/laws/file/imgs/59/p472397n137-32.gif">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rada.gov.ua/laws/file/imgs/59/p472397n137-32.gif">
                            <a:hlinkClick r:id="rId87"/>
                          </pic:cNvPr>
                          <pic:cNvPicPr>
                            <a:picLocks noChangeAspect="1" noChangeArrowheads="1"/>
                          </pic:cNvPicPr>
                        </pic:nvPicPr>
                        <pic:blipFill>
                          <a:blip r:embed="rId88" cstate="print"/>
                          <a:srcRect/>
                          <a:stretch>
                            <a:fillRect/>
                          </a:stretch>
                        </pic:blipFill>
                        <pic:spPr bwMode="auto">
                          <a:xfrm>
                            <a:off x="0" y="0"/>
                            <a:ext cx="259080" cy="177165"/>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загальна кошторисна вартість робіт з розміщення осадів і мулів (тис</w:t>
            </w:r>
            <w:proofErr w:type="gramStart"/>
            <w:r w:rsidRPr="00A361C8">
              <w:rPr>
                <w:rFonts w:ascii="Times New Roman" w:eastAsia="Times New Roman" w:hAnsi="Times New Roman" w:cs="Times New Roman"/>
                <w:sz w:val="24"/>
                <w:szCs w:val="24"/>
                <w:lang w:eastAsia="ru-RU"/>
              </w:rPr>
              <w:t>.</w:t>
            </w:r>
            <w:proofErr w:type="gramEnd"/>
            <w:r w:rsidRPr="00A361C8">
              <w:rPr>
                <w:rFonts w:ascii="Times New Roman" w:eastAsia="Times New Roman" w:hAnsi="Times New Roman" w:cs="Times New Roman"/>
                <w:sz w:val="24"/>
                <w:szCs w:val="24"/>
                <w:lang w:eastAsia="ru-RU"/>
              </w:rPr>
              <w:t xml:space="preserve"> </w:t>
            </w:r>
            <w:proofErr w:type="gramStart"/>
            <w:r w:rsidRPr="00A361C8">
              <w:rPr>
                <w:rFonts w:ascii="Times New Roman" w:eastAsia="Times New Roman" w:hAnsi="Times New Roman" w:cs="Times New Roman"/>
                <w:sz w:val="24"/>
                <w:szCs w:val="24"/>
                <w:lang w:eastAsia="ru-RU"/>
              </w:rPr>
              <w:t>г</w:t>
            </w:r>
            <w:proofErr w:type="gramEnd"/>
            <w:r w:rsidRPr="00A361C8">
              <w:rPr>
                <w:rFonts w:ascii="Times New Roman" w:eastAsia="Times New Roman" w:hAnsi="Times New Roman" w:cs="Times New Roman"/>
                <w:sz w:val="24"/>
                <w:szCs w:val="24"/>
                <w:lang w:eastAsia="ru-RU"/>
              </w:rPr>
              <w:t>рн);</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49860" cy="149860"/>
                  <wp:effectExtent l="19050" t="0" r="2540" b="0"/>
                  <wp:docPr id="34" name="Рисунок 34" descr="https://zakon.rada.gov.ua/laws/file/imgs/59/p472397n137-33.gif">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rada.gov.ua/laws/file/imgs/59/p472397n137-33.gif">
                            <a:hlinkClick r:id="rId89"/>
                          </pic:cNvPr>
                          <pic:cNvPicPr>
                            <a:picLocks noChangeAspect="1" noChangeArrowheads="1"/>
                          </pic:cNvPicPr>
                        </pic:nvPicPr>
                        <pic:blipFill>
                          <a:blip r:embed="rId90"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скиди забруднюючих речовин </w:t>
            </w:r>
            <w:proofErr w:type="gramStart"/>
            <w:r w:rsidRPr="00A361C8">
              <w:rPr>
                <w:rFonts w:ascii="Times New Roman" w:eastAsia="Times New Roman" w:hAnsi="Times New Roman" w:cs="Times New Roman"/>
                <w:sz w:val="24"/>
                <w:szCs w:val="24"/>
                <w:lang w:eastAsia="ru-RU"/>
              </w:rPr>
              <w:t>і-</w:t>
            </w:r>
            <w:proofErr w:type="gramEnd"/>
            <w:r w:rsidRPr="00A361C8">
              <w:rPr>
                <w:rFonts w:ascii="Times New Roman" w:eastAsia="Times New Roman" w:hAnsi="Times New Roman" w:cs="Times New Roman"/>
                <w:sz w:val="24"/>
                <w:szCs w:val="24"/>
                <w:lang w:eastAsia="ru-RU"/>
              </w:rPr>
              <w:t>м споживачем, що вимагають утилізації осадів тільки шляхом захоронення на спеціальних полігонах (т);</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422910" cy="163830"/>
                  <wp:effectExtent l="19050" t="0" r="0" b="0"/>
                  <wp:docPr id="35" name="Рисунок 35" descr="https://zakon.rada.gov.ua/laws/file/imgs/59/p472397n137-34.gif">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rada.gov.ua/laws/file/imgs/59/p472397n137-34.gif">
                            <a:hlinkClick r:id="rId91"/>
                          </pic:cNvPr>
                          <pic:cNvPicPr>
                            <a:picLocks noChangeAspect="1" noChangeArrowheads="1"/>
                          </pic:cNvPicPr>
                        </pic:nvPicPr>
                        <pic:blipFill>
                          <a:blip r:embed="rId92" cstate="print"/>
                          <a:srcRect/>
                          <a:stretch>
                            <a:fillRect/>
                          </a:stretch>
                        </pic:blipFill>
                        <pic:spPr bwMode="auto">
                          <a:xfrm>
                            <a:off x="0" y="0"/>
                            <a:ext cx="422910" cy="16383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сумарні скиди забруднюючих речовин, що вимагають утилізації осадів тільки шляхом захоронення </w:t>
            </w:r>
            <w:proofErr w:type="gramStart"/>
            <w:r w:rsidRPr="00A361C8">
              <w:rPr>
                <w:rFonts w:ascii="Times New Roman" w:eastAsia="Times New Roman" w:hAnsi="Times New Roman" w:cs="Times New Roman"/>
                <w:sz w:val="24"/>
                <w:szCs w:val="24"/>
                <w:lang w:eastAsia="ru-RU"/>
              </w:rPr>
              <w:t>на</w:t>
            </w:r>
            <w:proofErr w:type="gramEnd"/>
            <w:r w:rsidRPr="00A361C8">
              <w:rPr>
                <w:rFonts w:ascii="Times New Roman" w:eastAsia="Times New Roman" w:hAnsi="Times New Roman" w:cs="Times New Roman"/>
                <w:sz w:val="24"/>
                <w:szCs w:val="24"/>
                <w:lang w:eastAsia="ru-RU"/>
              </w:rPr>
              <w:t xml:space="preserve"> </w:t>
            </w:r>
            <w:proofErr w:type="gramStart"/>
            <w:r w:rsidRPr="00A361C8">
              <w:rPr>
                <w:rFonts w:ascii="Times New Roman" w:eastAsia="Times New Roman" w:hAnsi="Times New Roman" w:cs="Times New Roman"/>
                <w:sz w:val="24"/>
                <w:szCs w:val="24"/>
                <w:lang w:eastAsia="ru-RU"/>
              </w:rPr>
              <w:t>спец</w:t>
            </w:r>
            <w:proofErr w:type="gramEnd"/>
            <w:r w:rsidRPr="00A361C8">
              <w:rPr>
                <w:rFonts w:ascii="Times New Roman" w:eastAsia="Times New Roman" w:hAnsi="Times New Roman" w:cs="Times New Roman"/>
                <w:sz w:val="24"/>
                <w:szCs w:val="24"/>
                <w:lang w:eastAsia="ru-RU"/>
              </w:rPr>
              <w:t>іальних полігонах (т).</w:t>
            </w:r>
          </w:p>
        </w:tc>
      </w:tr>
    </w:tbl>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2" w:name="n138"/>
      <w:bookmarkEnd w:id="122"/>
      <w:proofErr w:type="gramStart"/>
      <w:r w:rsidRPr="00A361C8">
        <w:rPr>
          <w:rFonts w:ascii="Times New Roman" w:eastAsia="Times New Roman" w:hAnsi="Times New Roman" w:cs="Times New Roman"/>
          <w:sz w:val="24"/>
          <w:szCs w:val="24"/>
          <w:lang w:eastAsia="ru-RU"/>
        </w:rPr>
        <w:t>Участь споживачів у роботах з розміщення цих осадів визначається цим пунктом.</w:t>
      </w:r>
      <w:proofErr w:type="gramEnd"/>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23" w:name="n139"/>
      <w:bookmarkEnd w:id="123"/>
      <w:r w:rsidRPr="00A361C8">
        <w:rPr>
          <w:rFonts w:ascii="Times New Roman" w:eastAsia="Times New Roman" w:hAnsi="Times New Roman" w:cs="Times New Roman"/>
          <w:b/>
          <w:bCs/>
          <w:sz w:val="28"/>
          <w:lang w:eastAsia="ru-RU"/>
        </w:rPr>
        <w:t xml:space="preserve">VІ. Порядок контролю за скидом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до систем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4" w:name="n140"/>
      <w:bookmarkEnd w:id="124"/>
      <w:r w:rsidRPr="00A361C8">
        <w:rPr>
          <w:rFonts w:ascii="Times New Roman" w:eastAsia="Times New Roman" w:hAnsi="Times New Roman" w:cs="Times New Roman"/>
          <w:sz w:val="24"/>
          <w:szCs w:val="24"/>
          <w:lang w:eastAsia="ru-RU"/>
        </w:rPr>
        <w:t xml:space="preserve">1. Споживачі здійснюють контроль за кількістю та якістю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які вони скидають до системи централізованого водовідведення або безпосередньо на каналізаційні очисні споруди </w:t>
      </w:r>
      <w:r w:rsidR="00915E19">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Перелік забруднень, на наявність яких робиться аналіз, та періодичність контролю </w:t>
      </w:r>
      <w:r w:rsidR="000F7BEC" w:rsidRPr="000F7BEC">
        <w:rPr>
          <w:rFonts w:ascii="Times New Roman" w:eastAsia="Times New Roman" w:hAnsi="Times New Roman" w:cs="Times New Roman"/>
          <w:sz w:val="24"/>
          <w:szCs w:val="24"/>
          <w:lang w:val="uk-UA" w:eastAsia="ru-RU"/>
        </w:rPr>
        <w:t>відповідними Правилами</w:t>
      </w:r>
      <w:r w:rsidRPr="000F7BEC">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5" w:name="n141"/>
      <w:bookmarkEnd w:id="125"/>
      <w:r w:rsidRPr="00A361C8">
        <w:rPr>
          <w:rFonts w:ascii="Times New Roman" w:eastAsia="Times New Roman" w:hAnsi="Times New Roman" w:cs="Times New Roman"/>
          <w:sz w:val="24"/>
          <w:szCs w:val="24"/>
          <w:lang w:eastAsia="ru-RU"/>
        </w:rPr>
        <w:t xml:space="preserve">За наявності локальних очисних споруд споживачі здійснюють кількісний та якісний контроль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що надходять на них, очищених стічних вод та враховують об’єми видалених із стічних вод осадів. На вивіз та утилізацію осадів повинні бути оформлені відповідні документи (акти, накладні, рахунки), які зберігаються у споживачів не менше трьох рокі</w:t>
      </w:r>
      <w:proofErr w:type="gramStart"/>
      <w:r w:rsidRPr="00A361C8">
        <w:rPr>
          <w:rFonts w:ascii="Times New Roman" w:eastAsia="Times New Roman" w:hAnsi="Times New Roman" w:cs="Times New Roman"/>
          <w:sz w:val="24"/>
          <w:szCs w:val="24"/>
          <w:lang w:eastAsia="ru-RU"/>
        </w:rPr>
        <w:t>в</w:t>
      </w:r>
      <w:proofErr w:type="gramEnd"/>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6" w:name="n142"/>
      <w:bookmarkEnd w:id="126"/>
      <w:r w:rsidRPr="00A361C8">
        <w:rPr>
          <w:rFonts w:ascii="Times New Roman" w:eastAsia="Times New Roman" w:hAnsi="Times New Roman" w:cs="Times New Roman"/>
          <w:sz w:val="24"/>
          <w:szCs w:val="24"/>
          <w:lang w:eastAsia="ru-RU"/>
        </w:rPr>
        <w:t xml:space="preserve">Місця та </w:t>
      </w:r>
      <w:proofErr w:type="gramStart"/>
      <w:r w:rsidRPr="00A361C8">
        <w:rPr>
          <w:rFonts w:ascii="Times New Roman" w:eastAsia="Times New Roman" w:hAnsi="Times New Roman" w:cs="Times New Roman"/>
          <w:sz w:val="24"/>
          <w:szCs w:val="24"/>
          <w:lang w:eastAsia="ru-RU"/>
        </w:rPr>
        <w:t>періодичність відбору проб споживачами мають бути</w:t>
      </w:r>
      <w:proofErr w:type="gramEnd"/>
      <w:r w:rsidRPr="00A361C8">
        <w:rPr>
          <w:rFonts w:ascii="Times New Roman" w:eastAsia="Times New Roman" w:hAnsi="Times New Roman" w:cs="Times New Roman"/>
          <w:sz w:val="24"/>
          <w:szCs w:val="24"/>
          <w:lang w:eastAsia="ru-RU"/>
        </w:rPr>
        <w:t xml:space="preserve"> погоджені з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7" w:name="n143"/>
      <w:bookmarkEnd w:id="127"/>
      <w:r w:rsidRPr="00A361C8">
        <w:rPr>
          <w:rFonts w:ascii="Times New Roman" w:eastAsia="Times New Roman" w:hAnsi="Times New Roman" w:cs="Times New Roman"/>
          <w:sz w:val="24"/>
          <w:szCs w:val="24"/>
          <w:lang w:eastAsia="ru-RU"/>
        </w:rPr>
        <w:t xml:space="preserve">Результати аналізів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і замірів їх витрат фіксують у робочих журналах, які зберігаються у споживачів безстроково.</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8" w:name="n144"/>
      <w:bookmarkEnd w:id="128"/>
      <w:r w:rsidRPr="00A361C8">
        <w:rPr>
          <w:rFonts w:ascii="Times New Roman" w:eastAsia="Times New Roman" w:hAnsi="Times New Roman" w:cs="Times New Roman"/>
          <w:sz w:val="24"/>
          <w:szCs w:val="24"/>
          <w:lang w:eastAsia="ru-RU"/>
        </w:rPr>
        <w:t>Споживачі систематично у строки</w:t>
      </w:r>
      <w:r w:rsidRPr="001828B3">
        <w:rPr>
          <w:rFonts w:ascii="Times New Roman" w:eastAsia="Times New Roman" w:hAnsi="Times New Roman" w:cs="Times New Roman"/>
          <w:sz w:val="24"/>
          <w:szCs w:val="24"/>
          <w:lang w:eastAsia="ru-RU"/>
        </w:rPr>
        <w:t xml:space="preserve">, визначені </w:t>
      </w:r>
      <w:r w:rsidR="001828B3" w:rsidRPr="000F7BEC">
        <w:rPr>
          <w:rFonts w:ascii="Times New Roman" w:eastAsia="Times New Roman" w:hAnsi="Times New Roman" w:cs="Times New Roman"/>
          <w:sz w:val="24"/>
          <w:szCs w:val="24"/>
          <w:lang w:val="uk-UA" w:eastAsia="ru-RU"/>
        </w:rPr>
        <w:t>відповідними Правилами</w:t>
      </w:r>
      <w:r w:rsidRPr="00A361C8">
        <w:rPr>
          <w:rFonts w:ascii="Times New Roman" w:eastAsia="Times New Roman" w:hAnsi="Times New Roman" w:cs="Times New Roman"/>
          <w:sz w:val="24"/>
          <w:szCs w:val="24"/>
          <w:lang w:eastAsia="ru-RU"/>
        </w:rPr>
        <w:t xml:space="preserve">, надають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інформацію про об’єми та якісний склад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 які вони скидають до системи централізованого водовідведення або безпосередньо на каналізаційні очисні споруди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29" w:name="n145"/>
      <w:bookmarkEnd w:id="129"/>
      <w:r w:rsidRPr="00A361C8">
        <w:rPr>
          <w:rFonts w:ascii="Times New Roman" w:eastAsia="Times New Roman" w:hAnsi="Times New Roman" w:cs="Times New Roman"/>
          <w:sz w:val="24"/>
          <w:szCs w:val="24"/>
          <w:lang w:eastAsia="ru-RU"/>
        </w:rPr>
        <w:t xml:space="preserve">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та водовідведення споживача, характеристику їх технічних параметрів і фактичного стану, графічний </w:t>
      </w:r>
      <w:proofErr w:type="gramStart"/>
      <w:r w:rsidRPr="00A361C8">
        <w:rPr>
          <w:rFonts w:ascii="Times New Roman" w:eastAsia="Times New Roman" w:hAnsi="Times New Roman" w:cs="Times New Roman"/>
          <w:sz w:val="24"/>
          <w:szCs w:val="24"/>
          <w:lang w:eastAsia="ru-RU"/>
        </w:rPr>
        <w:t>матер</w:t>
      </w:r>
      <w:proofErr w:type="gramEnd"/>
      <w:r w:rsidRPr="00A361C8">
        <w:rPr>
          <w:rFonts w:ascii="Times New Roman" w:eastAsia="Times New Roman" w:hAnsi="Times New Roman" w:cs="Times New Roman"/>
          <w:sz w:val="24"/>
          <w:szCs w:val="24"/>
          <w:lang w:eastAsia="ru-RU"/>
        </w:rPr>
        <w:t xml:space="preserve">іал (генеральний план (топографічний план)) з нанесеними мережами водопостачання і водовідведення та місцем розташування контрольного колодязя, нормативний розрахунок водоспоживання та водовідведення споживача, технологічні креслення насосних станцій, план та схему локальних очисних споруд і наявність приладів </w:t>
      </w:r>
      <w:proofErr w:type="gramStart"/>
      <w:r w:rsidRPr="00A361C8">
        <w:rPr>
          <w:rFonts w:ascii="Times New Roman" w:eastAsia="Times New Roman" w:hAnsi="Times New Roman" w:cs="Times New Roman"/>
          <w:sz w:val="24"/>
          <w:szCs w:val="24"/>
          <w:lang w:eastAsia="ru-RU"/>
        </w:rPr>
        <w:t>обл</w:t>
      </w:r>
      <w:proofErr w:type="gramEnd"/>
      <w:r w:rsidRPr="00A361C8">
        <w:rPr>
          <w:rFonts w:ascii="Times New Roman" w:eastAsia="Times New Roman" w:hAnsi="Times New Roman" w:cs="Times New Roman"/>
          <w:sz w:val="24"/>
          <w:szCs w:val="24"/>
          <w:lang w:eastAsia="ru-RU"/>
        </w:rPr>
        <w:t xml:space="preserve">іку, відомості про категорії стічних вод споживача (промислові, господарсько-побутові, поверхневі тощо), характеристику якості стічних вод, що скидаються до системи централізованого водовідведення, інші документи, визначені </w:t>
      </w:r>
      <w:r w:rsidR="001828B3" w:rsidRPr="000F7BEC">
        <w:rPr>
          <w:rFonts w:ascii="Times New Roman" w:eastAsia="Times New Roman" w:hAnsi="Times New Roman" w:cs="Times New Roman"/>
          <w:sz w:val="24"/>
          <w:szCs w:val="24"/>
          <w:lang w:val="uk-UA" w:eastAsia="ru-RU"/>
        </w:rPr>
        <w:t>відповідними Правилами</w:t>
      </w:r>
      <w:r w:rsidRPr="00A361C8">
        <w:rPr>
          <w:rFonts w:ascii="Times New Roman" w:eastAsia="Times New Roman" w:hAnsi="Times New Roman" w:cs="Times New Roman"/>
          <w:sz w:val="24"/>
          <w:szCs w:val="24"/>
          <w:lang w:eastAsia="ru-RU"/>
        </w:rPr>
        <w:t>, крім тих, що мають дозвільний характер.</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0" w:name="n146"/>
      <w:bookmarkEnd w:id="130"/>
      <w:r w:rsidRPr="00A361C8">
        <w:rPr>
          <w:rFonts w:ascii="Times New Roman" w:eastAsia="Times New Roman" w:hAnsi="Times New Roman" w:cs="Times New Roman"/>
          <w:sz w:val="24"/>
          <w:szCs w:val="24"/>
          <w:lang w:eastAsia="ru-RU"/>
        </w:rPr>
        <w:t xml:space="preserve">2. Про </w:t>
      </w:r>
      <w:proofErr w:type="gramStart"/>
      <w:r w:rsidRPr="00A361C8">
        <w:rPr>
          <w:rFonts w:ascii="Times New Roman" w:eastAsia="Times New Roman" w:hAnsi="Times New Roman" w:cs="Times New Roman"/>
          <w:sz w:val="24"/>
          <w:szCs w:val="24"/>
          <w:lang w:eastAsia="ru-RU"/>
        </w:rPr>
        <w:t>вс</w:t>
      </w:r>
      <w:proofErr w:type="gramEnd"/>
      <w:r w:rsidRPr="00A361C8">
        <w:rPr>
          <w:rFonts w:ascii="Times New Roman" w:eastAsia="Times New Roman" w:hAnsi="Times New Roman" w:cs="Times New Roman"/>
          <w:sz w:val="24"/>
          <w:szCs w:val="24"/>
          <w:lang w:eastAsia="ru-RU"/>
        </w:rPr>
        <w:t xml:space="preserve">і випадки погіршення якості стічних вод, аварійних та залпових скидів забруднюючих речовин, проведення аварійно-відновних робіт споживачі повинні негайно інформувати </w:t>
      </w:r>
      <w:r w:rsidR="001828B3">
        <w:rPr>
          <w:rFonts w:ascii="Times New Roman" w:eastAsia="Times New Roman" w:hAnsi="Times New Roman" w:cs="Times New Roman"/>
          <w:sz w:val="24"/>
          <w:szCs w:val="24"/>
          <w:lang w:val="uk-UA" w:eastAsia="ru-RU"/>
        </w:rPr>
        <w:t>КП «Козелецьводоканал»</w:t>
      </w:r>
      <w:r w:rsidRPr="00A361C8">
        <w:rPr>
          <w:rFonts w:ascii="Times New Roman" w:eastAsia="Times New Roman" w:hAnsi="Times New Roman" w:cs="Times New Roman"/>
          <w:sz w:val="24"/>
          <w:szCs w:val="24"/>
          <w:lang w:eastAsia="ru-RU"/>
        </w:rPr>
        <w:t>.</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1" w:name="n147"/>
      <w:bookmarkEnd w:id="131"/>
      <w:r w:rsidRPr="00A361C8">
        <w:rPr>
          <w:rFonts w:ascii="Times New Roman" w:eastAsia="Times New Roman" w:hAnsi="Times New Roman" w:cs="Times New Roman"/>
          <w:sz w:val="24"/>
          <w:szCs w:val="24"/>
          <w:lang w:eastAsia="ru-RU"/>
        </w:rPr>
        <w:lastRenderedPageBreak/>
        <w:t xml:space="preserve">3. Споживачі, які скидають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ічні води до системи централізованого водовідведення або безпосередньо на каналізаційні очисні споруди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повинні забезпечити можливість проведення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будь-який час доби контролю за скидом стічних вод.</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2" w:name="n148"/>
      <w:bookmarkEnd w:id="132"/>
      <w:r w:rsidRPr="00A361C8">
        <w:rPr>
          <w:rFonts w:ascii="Times New Roman" w:eastAsia="Times New Roman" w:hAnsi="Times New Roman" w:cs="Times New Roman"/>
          <w:sz w:val="24"/>
          <w:szCs w:val="24"/>
          <w:lang w:eastAsia="ru-RU"/>
        </w:rPr>
        <w:t xml:space="preserve">4. Для визначення вмісту забруднень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споживачів використовуються дані лабораторій, що здійснюють свою діяльність у цій галузі відповідно до вимог </w:t>
      </w:r>
      <w:hyperlink r:id="rId93" w:tgtFrame="_blank" w:history="1">
        <w:r w:rsidRPr="00A361C8">
          <w:rPr>
            <w:rFonts w:ascii="Times New Roman" w:eastAsia="Times New Roman" w:hAnsi="Times New Roman" w:cs="Times New Roman"/>
            <w:color w:val="000099"/>
            <w:sz w:val="24"/>
            <w:szCs w:val="24"/>
            <w:u w:val="single"/>
            <w:lang w:eastAsia="ru-RU"/>
          </w:rPr>
          <w:t>Закону України</w:t>
        </w:r>
      </w:hyperlink>
      <w:r w:rsidRPr="00A361C8">
        <w:rPr>
          <w:rFonts w:ascii="Times New Roman" w:eastAsia="Times New Roman" w:hAnsi="Times New Roman" w:cs="Times New Roman"/>
          <w:sz w:val="24"/>
          <w:szCs w:val="24"/>
          <w:lang w:eastAsia="ru-RU"/>
        </w:rPr>
        <w:t> «Про метрологію та метрологічну діяльність».</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3" w:name="n149"/>
      <w:bookmarkEnd w:id="133"/>
      <w:r w:rsidRPr="00A361C8">
        <w:rPr>
          <w:rFonts w:ascii="Times New Roman" w:eastAsia="Times New Roman" w:hAnsi="Times New Roman" w:cs="Times New Roman"/>
          <w:sz w:val="24"/>
          <w:szCs w:val="24"/>
          <w:lang w:eastAsia="ru-RU"/>
        </w:rPr>
        <w:t xml:space="preserve">5.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 час проведення аналізу проб стічних вод, відібраних у споживачів, використовують засоби вимірювальної техніки, повірені уповноваженими органами відповідно до вимог </w:t>
      </w:r>
      <w:hyperlink r:id="rId94" w:anchor="n174" w:tgtFrame="_blank" w:history="1">
        <w:r w:rsidRPr="00A361C8">
          <w:rPr>
            <w:rFonts w:ascii="Times New Roman" w:eastAsia="Times New Roman" w:hAnsi="Times New Roman" w:cs="Times New Roman"/>
            <w:color w:val="000099"/>
            <w:sz w:val="24"/>
            <w:szCs w:val="24"/>
            <w:u w:val="single"/>
            <w:lang w:eastAsia="ru-RU"/>
          </w:rPr>
          <w:t>статті 17</w:t>
        </w:r>
      </w:hyperlink>
      <w:r w:rsidRPr="00A361C8">
        <w:rPr>
          <w:rFonts w:ascii="Times New Roman" w:eastAsia="Times New Roman" w:hAnsi="Times New Roman" w:cs="Times New Roman"/>
          <w:sz w:val="24"/>
          <w:szCs w:val="24"/>
          <w:lang w:eastAsia="ru-RU"/>
        </w:rPr>
        <w:t> Закону України «Про метрологію та метрологічну діяльність».</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4" w:name="n150"/>
      <w:bookmarkEnd w:id="134"/>
      <w:r w:rsidRPr="00A361C8">
        <w:rPr>
          <w:rFonts w:ascii="Times New Roman" w:eastAsia="Times New Roman" w:hAnsi="Times New Roman" w:cs="Times New Roman"/>
          <w:sz w:val="24"/>
          <w:szCs w:val="24"/>
          <w:lang w:eastAsia="ru-RU"/>
        </w:rPr>
        <w:t xml:space="preserve">6. </w:t>
      </w:r>
      <w:proofErr w:type="gramStart"/>
      <w:r w:rsidRPr="00A361C8">
        <w:rPr>
          <w:rFonts w:ascii="Times New Roman" w:eastAsia="Times New Roman" w:hAnsi="Times New Roman" w:cs="Times New Roman"/>
          <w:sz w:val="24"/>
          <w:szCs w:val="24"/>
          <w:lang w:eastAsia="ru-RU"/>
        </w:rPr>
        <w:t>З</w:t>
      </w:r>
      <w:proofErr w:type="gramEnd"/>
      <w:r w:rsidRPr="00A361C8">
        <w:rPr>
          <w:rFonts w:ascii="Times New Roman" w:eastAsia="Times New Roman" w:hAnsi="Times New Roman" w:cs="Times New Roman"/>
          <w:sz w:val="24"/>
          <w:szCs w:val="24"/>
          <w:lang w:eastAsia="ru-RU"/>
        </w:rPr>
        <w:t xml:space="preserve"> метою контролю якості стічних вод споживачів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здійснює відбір контрольних проб. Виявлені в цих пробах перевищення ДК забруднюючих речовин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є достатньою підставою для нарахування плати за скид понаднормативних забруднень.</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5" w:name="n151"/>
      <w:bookmarkEnd w:id="135"/>
      <w:r w:rsidRPr="00A361C8">
        <w:rPr>
          <w:rFonts w:ascii="Times New Roman" w:eastAsia="Times New Roman" w:hAnsi="Times New Roman" w:cs="Times New Roman"/>
          <w:sz w:val="24"/>
          <w:szCs w:val="24"/>
          <w:lang w:eastAsia="ru-RU"/>
        </w:rPr>
        <w:t>Відбі</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 контрольних проб стічних вод споживачів виконує уповноважений представник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що фіксується у спеціальному журналі або акті, який підписують як представник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так і представник споживача.</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6" w:name="n152"/>
      <w:bookmarkEnd w:id="136"/>
      <w:r w:rsidRPr="00A361C8">
        <w:rPr>
          <w:rFonts w:ascii="Times New Roman" w:eastAsia="Times New Roman" w:hAnsi="Times New Roman" w:cs="Times New Roman"/>
          <w:sz w:val="24"/>
          <w:szCs w:val="24"/>
          <w:lang w:eastAsia="ru-RU"/>
        </w:rPr>
        <w:t xml:space="preserve">У разі відмови представника споживача поставити </w:t>
      </w:r>
      <w:proofErr w:type="gramStart"/>
      <w:r w:rsidRPr="00A361C8">
        <w:rPr>
          <w:rFonts w:ascii="Times New Roman" w:eastAsia="Times New Roman" w:hAnsi="Times New Roman" w:cs="Times New Roman"/>
          <w:sz w:val="24"/>
          <w:szCs w:val="24"/>
          <w:lang w:eastAsia="ru-RU"/>
        </w:rPr>
        <w:t>св</w:t>
      </w:r>
      <w:proofErr w:type="gramEnd"/>
      <w:r w:rsidRPr="00A361C8">
        <w:rPr>
          <w:rFonts w:ascii="Times New Roman" w:eastAsia="Times New Roman" w:hAnsi="Times New Roman" w:cs="Times New Roman"/>
          <w:sz w:val="24"/>
          <w:szCs w:val="24"/>
          <w:lang w:eastAsia="ru-RU"/>
        </w:rPr>
        <w:t xml:space="preserve">ій підпис у журналі або акті представник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зазначає про це в журналі або акті.</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7" w:name="n153"/>
      <w:bookmarkEnd w:id="137"/>
      <w:r w:rsidRPr="00A361C8">
        <w:rPr>
          <w:rFonts w:ascii="Times New Roman" w:eastAsia="Times New Roman" w:hAnsi="Times New Roman" w:cs="Times New Roman"/>
          <w:sz w:val="24"/>
          <w:szCs w:val="24"/>
          <w:lang w:eastAsia="ru-RU"/>
        </w:rPr>
        <w:t xml:space="preserve">7. Відмова споживача виділити уповноваженого представника для відбору проб фіксується в акті за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ідписом представника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w:t>
      </w:r>
      <w:r w:rsidR="00CE7991">
        <w:rPr>
          <w:rFonts w:ascii="Times New Roman" w:eastAsia="Times New Roman" w:hAnsi="Times New Roman" w:cs="Times New Roman"/>
          <w:sz w:val="24"/>
          <w:szCs w:val="24"/>
          <w:lang w:val="uk-UA" w:eastAsia="ru-RU"/>
        </w:rPr>
        <w:t>підприємство</w:t>
      </w:r>
      <w:r w:rsidRPr="00A361C8">
        <w:rPr>
          <w:rFonts w:ascii="Times New Roman" w:eastAsia="Times New Roman" w:hAnsi="Times New Roman" w:cs="Times New Roman"/>
          <w:sz w:val="24"/>
          <w:szCs w:val="24"/>
          <w:lang w:eastAsia="ru-RU"/>
        </w:rPr>
        <w:t xml:space="preserve"> виставляє споживачу рахунок за понаднормативний скид забруднень з коефіцієнтом кратності K</w:t>
      </w:r>
      <w:r w:rsidRPr="00A361C8">
        <w:rPr>
          <w:rFonts w:ascii="Times New Roman" w:eastAsia="Times New Roman" w:hAnsi="Times New Roman" w:cs="Times New Roman"/>
          <w:b/>
          <w:bCs/>
          <w:sz w:val="16"/>
          <w:vertAlign w:val="subscript"/>
          <w:lang w:eastAsia="ru-RU"/>
        </w:rPr>
        <w:t>k</w:t>
      </w:r>
      <w:r w:rsidRPr="00A361C8">
        <w:rPr>
          <w:rFonts w:ascii="Times New Roman" w:eastAsia="Times New Roman" w:hAnsi="Times New Roman" w:cs="Times New Roman"/>
          <w:sz w:val="24"/>
          <w:szCs w:val="24"/>
          <w:lang w:eastAsia="ru-RU"/>
        </w:rPr>
        <w:t> = 2 за розрахунковий місяць, у якому було вчинено це порушення.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8" w:name="n154"/>
      <w:bookmarkEnd w:id="138"/>
      <w:r w:rsidRPr="00A361C8">
        <w:rPr>
          <w:rFonts w:ascii="Times New Roman" w:eastAsia="Times New Roman" w:hAnsi="Times New Roman" w:cs="Times New Roman"/>
          <w:sz w:val="24"/>
          <w:szCs w:val="24"/>
          <w:lang w:eastAsia="ru-RU"/>
        </w:rPr>
        <w:t xml:space="preserve">Зволікання з допуском уповноваженого представника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на територію споживача (більше ніж 30 хвилин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ісля його прибуття) або створення перешкод у відборі проб з боку представників споживача фіксується в акті за підписом представника </w:t>
      </w:r>
      <w:r w:rsidR="00CE7991">
        <w:rPr>
          <w:rFonts w:ascii="Times New Roman" w:eastAsia="Times New Roman" w:hAnsi="Times New Roman" w:cs="Times New Roman"/>
          <w:sz w:val="24"/>
          <w:szCs w:val="24"/>
          <w:lang w:eastAsia="ru-RU"/>
        </w:rPr>
        <w:t>КП «Козелецьводоканал»</w:t>
      </w:r>
      <w:r w:rsidRPr="00A361C8">
        <w:rPr>
          <w:rFonts w:ascii="Times New Roman" w:eastAsia="Times New Roman" w:hAnsi="Times New Roman" w:cs="Times New Roman"/>
          <w:sz w:val="24"/>
          <w:szCs w:val="24"/>
          <w:lang w:eastAsia="ru-RU"/>
        </w:rPr>
        <w:t xml:space="preserve">. </w:t>
      </w:r>
      <w:r w:rsidR="00CE7991">
        <w:rPr>
          <w:rFonts w:ascii="Times New Roman" w:eastAsia="Times New Roman" w:hAnsi="Times New Roman" w:cs="Times New Roman"/>
          <w:sz w:val="24"/>
          <w:szCs w:val="24"/>
          <w:lang w:eastAsia="ru-RU"/>
        </w:rPr>
        <w:t>КП «Козелецьводоканал»</w:t>
      </w:r>
      <w:r w:rsidR="00CE7991"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виставляє споживачу рахунок за понаднормативний скид забруднень з коефіцієнтом кратності K</w:t>
      </w:r>
      <w:r w:rsidRPr="00A361C8">
        <w:rPr>
          <w:rFonts w:ascii="Times New Roman" w:eastAsia="Times New Roman" w:hAnsi="Times New Roman" w:cs="Times New Roman"/>
          <w:b/>
          <w:bCs/>
          <w:sz w:val="16"/>
          <w:vertAlign w:val="subscript"/>
          <w:lang w:eastAsia="ru-RU"/>
        </w:rPr>
        <w:t>k</w:t>
      </w:r>
      <w:r w:rsidRPr="00A361C8">
        <w:rPr>
          <w:rFonts w:ascii="Times New Roman" w:eastAsia="Times New Roman" w:hAnsi="Times New Roman" w:cs="Times New Roman"/>
          <w:sz w:val="24"/>
          <w:szCs w:val="24"/>
          <w:lang w:eastAsia="ru-RU"/>
        </w:rPr>
        <w:t> = 5 за розрахунковий місяць, у якому було вчинено це порушення.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39" w:name="n155"/>
      <w:bookmarkEnd w:id="139"/>
      <w:r w:rsidRPr="00A361C8">
        <w:rPr>
          <w:rFonts w:ascii="Times New Roman" w:eastAsia="Times New Roman" w:hAnsi="Times New Roman" w:cs="Times New Roman"/>
          <w:sz w:val="24"/>
          <w:szCs w:val="24"/>
          <w:lang w:eastAsia="ru-RU"/>
        </w:rPr>
        <w:t xml:space="preserve">8. У разі виявлення перевищення ДК забруднюючих речовин, встановлених цими Правилами, </w:t>
      </w:r>
      <w:r w:rsidR="006354D7">
        <w:rPr>
          <w:rFonts w:ascii="Times New Roman" w:eastAsia="Times New Roman" w:hAnsi="Times New Roman" w:cs="Times New Roman"/>
          <w:sz w:val="24"/>
          <w:szCs w:val="24"/>
          <w:lang w:eastAsia="ru-RU"/>
        </w:rPr>
        <w:t>КП «Козелецьводоканал»</w:t>
      </w:r>
      <w:r w:rsidR="006354D7"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у строк не більше п’яти робочих днів з дати відбору контрольної проби направляє споживачу лист-повідомлення про виявлене перевищення ДК забруднюючих речовин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споживача та результати хімічного аналізу.</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40" w:name="n156"/>
      <w:bookmarkEnd w:id="140"/>
      <w:r w:rsidRPr="00A361C8">
        <w:rPr>
          <w:rFonts w:ascii="Times New Roman" w:eastAsia="Times New Roman" w:hAnsi="Times New Roman" w:cs="Times New Roman"/>
          <w:sz w:val="24"/>
          <w:szCs w:val="24"/>
          <w:lang w:eastAsia="ru-RU"/>
        </w:rPr>
        <w:t xml:space="preserve">У строк, що не перевищує шести місяців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ісля визначення перевищення допустимих концентрацій, </w:t>
      </w:r>
      <w:r w:rsidR="006354D7">
        <w:rPr>
          <w:rFonts w:ascii="Times New Roman" w:eastAsia="Times New Roman" w:hAnsi="Times New Roman" w:cs="Times New Roman"/>
          <w:sz w:val="24"/>
          <w:szCs w:val="24"/>
          <w:lang w:eastAsia="ru-RU"/>
        </w:rPr>
        <w:t>КП «Козелецьводоканал»</w:t>
      </w:r>
      <w:r w:rsidR="006354D7"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направляє споживачу рахунок за скид стічних вод з перевищенням ДК забруднюючих речовин та копії підтвердних документів.</w:t>
      </w:r>
    </w:p>
    <w:p w:rsidR="00A361C8" w:rsidRDefault="00A361C8" w:rsidP="00A361C8">
      <w:pPr>
        <w:spacing w:after="215" w:line="240" w:lineRule="auto"/>
        <w:ind w:firstLine="645"/>
        <w:jc w:val="both"/>
        <w:rPr>
          <w:rFonts w:ascii="Times New Roman" w:eastAsia="Times New Roman" w:hAnsi="Times New Roman" w:cs="Times New Roman"/>
          <w:sz w:val="24"/>
          <w:szCs w:val="24"/>
          <w:lang w:val="uk-UA" w:eastAsia="ru-RU"/>
        </w:rPr>
      </w:pPr>
      <w:bookmarkStart w:id="141" w:name="n157"/>
      <w:bookmarkEnd w:id="141"/>
      <w:r w:rsidRPr="00A361C8">
        <w:rPr>
          <w:rFonts w:ascii="Times New Roman" w:eastAsia="Times New Roman" w:hAnsi="Times New Roman" w:cs="Times New Roman"/>
          <w:sz w:val="24"/>
          <w:szCs w:val="24"/>
          <w:lang w:eastAsia="ru-RU"/>
        </w:rPr>
        <w:t>9. У разі незгоди споживача з</w:t>
      </w:r>
      <w:r w:rsidR="006354D7">
        <w:rPr>
          <w:rFonts w:ascii="Times New Roman" w:eastAsia="Times New Roman" w:hAnsi="Times New Roman" w:cs="Times New Roman"/>
          <w:sz w:val="24"/>
          <w:szCs w:val="24"/>
          <w:lang w:eastAsia="ru-RU"/>
        </w:rPr>
        <w:t xml:space="preserve"> результатами даних лабораторії</w:t>
      </w:r>
      <w:r w:rsidR="006354D7">
        <w:rPr>
          <w:rFonts w:ascii="Times New Roman" w:eastAsia="Times New Roman" w:hAnsi="Times New Roman" w:cs="Times New Roman"/>
          <w:sz w:val="24"/>
          <w:szCs w:val="24"/>
          <w:lang w:val="uk-UA" w:eastAsia="ru-RU"/>
        </w:rPr>
        <w:t xml:space="preserve">, з якою співпрацює </w:t>
      </w:r>
      <w:r w:rsidR="006354D7">
        <w:rPr>
          <w:rFonts w:ascii="Times New Roman" w:eastAsia="Times New Roman" w:hAnsi="Times New Roman" w:cs="Times New Roman"/>
          <w:sz w:val="24"/>
          <w:szCs w:val="24"/>
          <w:lang w:eastAsia="ru-RU"/>
        </w:rPr>
        <w:t>КП «Козелецьводоканал»</w:t>
      </w:r>
      <w:r w:rsidR="006354D7">
        <w:rPr>
          <w:rFonts w:ascii="Times New Roman" w:eastAsia="Times New Roman" w:hAnsi="Times New Roman" w:cs="Times New Roman"/>
          <w:sz w:val="24"/>
          <w:szCs w:val="24"/>
          <w:lang w:val="uk-UA" w:eastAsia="ru-RU"/>
        </w:rPr>
        <w:t>,</w:t>
      </w:r>
      <w:r w:rsidR="006354D7" w:rsidRPr="00A361C8">
        <w:rPr>
          <w:rFonts w:ascii="Times New Roman" w:eastAsia="Times New Roman" w:hAnsi="Times New Roman" w:cs="Times New Roman"/>
          <w:sz w:val="24"/>
          <w:szCs w:val="24"/>
          <w:lang w:eastAsia="ru-RU"/>
        </w:rPr>
        <w:t xml:space="preserve"> </w:t>
      </w:r>
      <w:r w:rsidRPr="00A361C8">
        <w:rPr>
          <w:rFonts w:ascii="Times New Roman" w:eastAsia="Times New Roman" w:hAnsi="Times New Roman" w:cs="Times New Roman"/>
          <w:sz w:val="24"/>
          <w:szCs w:val="24"/>
          <w:lang w:eastAsia="ru-RU"/>
        </w:rPr>
        <w:t xml:space="preserve"> щодо якості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 згідно з аналізом контрольної проби, за результатами якого зроблено висновок про наявність у стічних водах споживача перевищень ДК забруднюючих речовин, споживач має право звернутися до незалежної лабораторії, що здійснює свою діяльність у цій галузі відповідно до вимог </w:t>
      </w:r>
      <w:hyperlink r:id="rId95" w:tgtFrame="_blank" w:history="1">
        <w:r w:rsidRPr="00A361C8">
          <w:rPr>
            <w:rFonts w:ascii="Times New Roman" w:eastAsia="Times New Roman" w:hAnsi="Times New Roman" w:cs="Times New Roman"/>
            <w:color w:val="000099"/>
            <w:sz w:val="24"/>
            <w:szCs w:val="24"/>
            <w:u w:val="single"/>
            <w:lang w:eastAsia="ru-RU"/>
          </w:rPr>
          <w:t>Закону України</w:t>
        </w:r>
      </w:hyperlink>
      <w:r w:rsidRPr="00A361C8">
        <w:rPr>
          <w:rFonts w:ascii="Times New Roman" w:eastAsia="Times New Roman" w:hAnsi="Times New Roman" w:cs="Times New Roman"/>
          <w:sz w:val="24"/>
          <w:szCs w:val="24"/>
          <w:lang w:eastAsia="ru-RU"/>
        </w:rPr>
        <w:t> «</w:t>
      </w:r>
      <w:proofErr w:type="gramStart"/>
      <w:r w:rsidRPr="00A361C8">
        <w:rPr>
          <w:rFonts w:ascii="Times New Roman" w:eastAsia="Times New Roman" w:hAnsi="Times New Roman" w:cs="Times New Roman"/>
          <w:sz w:val="24"/>
          <w:szCs w:val="24"/>
          <w:lang w:eastAsia="ru-RU"/>
        </w:rPr>
        <w:t>Про</w:t>
      </w:r>
      <w:proofErr w:type="gramEnd"/>
      <w:r w:rsidRPr="00A361C8">
        <w:rPr>
          <w:rFonts w:ascii="Times New Roman" w:eastAsia="Times New Roman" w:hAnsi="Times New Roman" w:cs="Times New Roman"/>
          <w:sz w:val="24"/>
          <w:szCs w:val="24"/>
          <w:lang w:eastAsia="ru-RU"/>
        </w:rPr>
        <w:t xml:space="preserve"> метрологію та метрологічну діяльність», для проведення аналізу арбітражних проб, які відбираються одночасно з контрольною пробою і зберігаються належним чином виробником та споживачем.</w:t>
      </w: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Pr="00B94643" w:rsidRDefault="002F5B07" w:rsidP="00A361C8">
      <w:pPr>
        <w:spacing w:after="215" w:line="240" w:lineRule="auto"/>
        <w:ind w:firstLine="645"/>
        <w:jc w:val="both"/>
        <w:rPr>
          <w:rFonts w:ascii="Times New Roman" w:eastAsia="Times New Roman" w:hAnsi="Times New Roman" w:cs="Times New Roman"/>
          <w:sz w:val="24"/>
          <w:szCs w:val="24"/>
          <w:lang w:eastAsia="ru-RU"/>
        </w:rPr>
      </w:pPr>
    </w:p>
    <w:p w:rsidR="00BA0A32" w:rsidRPr="00B94643" w:rsidRDefault="00BA0A32" w:rsidP="00A361C8">
      <w:pPr>
        <w:spacing w:after="215" w:line="240" w:lineRule="auto"/>
        <w:ind w:firstLine="645"/>
        <w:jc w:val="both"/>
        <w:rPr>
          <w:rFonts w:ascii="Times New Roman" w:eastAsia="Times New Roman" w:hAnsi="Times New Roman" w:cs="Times New Roman"/>
          <w:sz w:val="24"/>
          <w:szCs w:val="24"/>
          <w:lang w:eastAsia="ru-RU"/>
        </w:rPr>
      </w:pPr>
    </w:p>
    <w:p w:rsidR="00BA0A32" w:rsidRPr="00B94643" w:rsidRDefault="00BA0A32" w:rsidP="00A361C8">
      <w:pPr>
        <w:spacing w:after="215" w:line="240" w:lineRule="auto"/>
        <w:ind w:firstLine="645"/>
        <w:jc w:val="both"/>
        <w:rPr>
          <w:rFonts w:ascii="Times New Roman" w:eastAsia="Times New Roman" w:hAnsi="Times New Roman" w:cs="Times New Roman"/>
          <w:sz w:val="24"/>
          <w:szCs w:val="24"/>
          <w:lang w:eastAsia="ru-RU"/>
        </w:rPr>
      </w:pPr>
    </w:p>
    <w:p w:rsidR="002F5B07" w:rsidRP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212"/>
        <w:gridCol w:w="5149"/>
      </w:tblGrid>
      <w:tr w:rsidR="00A361C8" w:rsidRPr="00A361C8" w:rsidTr="0080364F">
        <w:tc>
          <w:tcPr>
            <w:tcW w:w="2250" w:type="pct"/>
            <w:hideMark/>
          </w:tcPr>
          <w:p w:rsidR="00A361C8" w:rsidRPr="00A361C8" w:rsidRDefault="00A361C8" w:rsidP="002F5B07">
            <w:pPr>
              <w:rPr>
                <w:rFonts w:ascii="Times New Roman" w:eastAsia="Times New Roman" w:hAnsi="Times New Roman" w:cs="Times New Roman"/>
                <w:sz w:val="24"/>
                <w:szCs w:val="24"/>
                <w:lang w:eastAsia="ru-RU"/>
              </w:rPr>
            </w:pPr>
            <w:bookmarkStart w:id="142" w:name="n158"/>
            <w:bookmarkStart w:id="143" w:name="n201"/>
            <w:bookmarkStart w:id="144" w:name="n162"/>
            <w:bookmarkEnd w:id="142"/>
            <w:bookmarkEnd w:id="143"/>
            <w:bookmarkEnd w:id="144"/>
          </w:p>
        </w:tc>
        <w:tc>
          <w:tcPr>
            <w:tcW w:w="275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Додаток 1</w:t>
            </w:r>
            <w:r w:rsidRPr="00A361C8">
              <w:rPr>
                <w:rFonts w:ascii="Times New Roman" w:eastAsia="Times New Roman" w:hAnsi="Times New Roman" w:cs="Times New Roman"/>
                <w:sz w:val="24"/>
                <w:szCs w:val="24"/>
                <w:lang w:eastAsia="ru-RU"/>
              </w:rPr>
              <w:br/>
              <w:t xml:space="preserve">до Правил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r w:rsidRPr="00A361C8">
              <w:rPr>
                <w:rFonts w:ascii="Times New Roman" w:eastAsia="Times New Roman" w:hAnsi="Times New Roman" w:cs="Times New Roman"/>
                <w:sz w:val="24"/>
                <w:szCs w:val="24"/>
                <w:lang w:eastAsia="ru-RU"/>
              </w:rPr>
              <w:br/>
              <w:t>до систем централізованого</w:t>
            </w:r>
            <w:r w:rsidRPr="00A361C8">
              <w:rPr>
                <w:rFonts w:ascii="Times New Roman" w:eastAsia="Times New Roman" w:hAnsi="Times New Roman" w:cs="Times New Roman"/>
                <w:sz w:val="24"/>
                <w:szCs w:val="24"/>
                <w:lang w:eastAsia="ru-RU"/>
              </w:rPr>
              <w:br/>
              <w:t>водовідведення</w:t>
            </w:r>
            <w:r w:rsidRPr="00A361C8">
              <w:rPr>
                <w:rFonts w:ascii="Times New Roman" w:eastAsia="Times New Roman" w:hAnsi="Times New Roman" w:cs="Times New Roman"/>
                <w:sz w:val="24"/>
                <w:szCs w:val="24"/>
                <w:lang w:eastAsia="ru-RU"/>
              </w:rPr>
              <w:br/>
              <w:t>(пункт 3 розділу ІІІ)</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45" w:name="n163"/>
      <w:bookmarkEnd w:id="145"/>
      <w:r w:rsidRPr="00A361C8">
        <w:rPr>
          <w:rFonts w:ascii="Times New Roman" w:eastAsia="Times New Roman" w:hAnsi="Times New Roman" w:cs="Times New Roman"/>
          <w:b/>
          <w:bCs/>
          <w:sz w:val="28"/>
          <w:lang w:eastAsia="ru-RU"/>
        </w:rPr>
        <w:t>ПЕРЕЛІК</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виробничих процесів, </w:t>
      </w:r>
      <w:proofErr w:type="gramStart"/>
      <w:r w:rsidRPr="00A361C8">
        <w:rPr>
          <w:rFonts w:ascii="Times New Roman" w:eastAsia="Times New Roman" w:hAnsi="Times New Roman" w:cs="Times New Roman"/>
          <w:b/>
          <w:bCs/>
          <w:sz w:val="28"/>
          <w:lang w:eastAsia="ru-RU"/>
        </w:rPr>
        <w:t>п</w:t>
      </w:r>
      <w:proofErr w:type="gramEnd"/>
      <w:r w:rsidRPr="00A361C8">
        <w:rPr>
          <w:rFonts w:ascii="Times New Roman" w:eastAsia="Times New Roman" w:hAnsi="Times New Roman" w:cs="Times New Roman"/>
          <w:b/>
          <w:bCs/>
          <w:sz w:val="28"/>
          <w:lang w:eastAsia="ru-RU"/>
        </w:rPr>
        <w:t>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46" w:name="n164"/>
      <w:bookmarkEnd w:id="146"/>
      <w:r>
        <w:rPr>
          <w:rFonts w:ascii="Times New Roman" w:eastAsia="Times New Roman" w:hAnsi="Times New Roman" w:cs="Times New Roman"/>
          <w:sz w:val="24"/>
          <w:szCs w:val="24"/>
          <w:lang w:eastAsia="ru-RU"/>
        </w:rPr>
        <w:t>1.</w:t>
      </w:r>
      <w:r w:rsidR="00A361C8" w:rsidRPr="00A361C8">
        <w:rPr>
          <w:rFonts w:ascii="Times New Roman" w:eastAsia="Times New Roman" w:hAnsi="Times New Roman" w:cs="Times New Roman"/>
          <w:sz w:val="24"/>
          <w:szCs w:val="24"/>
          <w:lang w:eastAsia="ru-RU"/>
        </w:rPr>
        <w:t>Нафтопереробка, хімічний та органічний синтез, фармацевтичне виробництво.</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47" w:name="n165"/>
      <w:bookmarkEnd w:id="147"/>
      <w:r>
        <w:rPr>
          <w:rFonts w:ascii="Times New Roman" w:eastAsia="Times New Roman" w:hAnsi="Times New Roman" w:cs="Times New Roman"/>
          <w:sz w:val="24"/>
          <w:szCs w:val="24"/>
          <w:lang w:eastAsia="ru-RU"/>
        </w:rPr>
        <w:t>2.</w:t>
      </w:r>
      <w:r w:rsidR="00A361C8" w:rsidRPr="00A361C8">
        <w:rPr>
          <w:rFonts w:ascii="Times New Roman" w:eastAsia="Times New Roman" w:hAnsi="Times New Roman" w:cs="Times New Roman"/>
          <w:sz w:val="24"/>
          <w:szCs w:val="24"/>
          <w:lang w:eastAsia="ru-RU"/>
        </w:rPr>
        <w:t>Целюлозно-паперове і картонне виробництво.</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48" w:name="n166"/>
      <w:bookmarkEnd w:id="148"/>
      <w:r>
        <w:rPr>
          <w:rFonts w:ascii="Times New Roman" w:eastAsia="Times New Roman" w:hAnsi="Times New Roman" w:cs="Times New Roman"/>
          <w:sz w:val="24"/>
          <w:szCs w:val="24"/>
          <w:lang w:eastAsia="ru-RU"/>
        </w:rPr>
        <w:t>3.</w:t>
      </w:r>
      <w:r w:rsidR="00A361C8" w:rsidRPr="00A361C8">
        <w:rPr>
          <w:rFonts w:ascii="Times New Roman" w:eastAsia="Times New Roman" w:hAnsi="Times New Roman" w:cs="Times New Roman"/>
          <w:sz w:val="24"/>
          <w:szCs w:val="24"/>
          <w:lang w:eastAsia="ru-RU"/>
        </w:rPr>
        <w:t xml:space="preserve">Спиртове, </w:t>
      </w:r>
      <w:proofErr w:type="gramStart"/>
      <w:r w:rsidR="00A361C8" w:rsidRPr="00A361C8">
        <w:rPr>
          <w:rFonts w:ascii="Times New Roman" w:eastAsia="Times New Roman" w:hAnsi="Times New Roman" w:cs="Times New Roman"/>
          <w:sz w:val="24"/>
          <w:szCs w:val="24"/>
          <w:lang w:eastAsia="ru-RU"/>
        </w:rPr>
        <w:t>др</w:t>
      </w:r>
      <w:proofErr w:type="gramEnd"/>
      <w:r w:rsidR="00A361C8" w:rsidRPr="00A361C8">
        <w:rPr>
          <w:rFonts w:ascii="Times New Roman" w:eastAsia="Times New Roman" w:hAnsi="Times New Roman" w:cs="Times New Roman"/>
          <w:sz w:val="24"/>
          <w:szCs w:val="24"/>
          <w:lang w:eastAsia="ru-RU"/>
        </w:rPr>
        <w:t>іжджове, кондитерське, крохмалепатокове, маслоробне виробництво, виробництво пива безалкогольного (включаючи солодове), переробка молока, риби, м'яса (включаючи скотобійні), фруктів і овочів.</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49" w:name="n167"/>
      <w:bookmarkEnd w:id="149"/>
      <w:r>
        <w:rPr>
          <w:rFonts w:ascii="Times New Roman" w:eastAsia="Times New Roman" w:hAnsi="Times New Roman" w:cs="Times New Roman"/>
          <w:sz w:val="24"/>
          <w:szCs w:val="24"/>
          <w:lang w:eastAsia="ru-RU"/>
        </w:rPr>
        <w:t>4.</w:t>
      </w:r>
      <w:r w:rsidR="00A361C8" w:rsidRPr="00A361C8">
        <w:rPr>
          <w:rFonts w:ascii="Times New Roman" w:eastAsia="Times New Roman" w:hAnsi="Times New Roman" w:cs="Times New Roman"/>
          <w:sz w:val="24"/>
          <w:szCs w:val="24"/>
          <w:lang w:eastAsia="ru-RU"/>
        </w:rPr>
        <w:t>Вирощування худоби та птиці, шкіряна промисловість.</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0" w:name="n168"/>
      <w:bookmarkEnd w:id="150"/>
      <w:r>
        <w:rPr>
          <w:rFonts w:ascii="Times New Roman" w:eastAsia="Times New Roman" w:hAnsi="Times New Roman" w:cs="Times New Roman"/>
          <w:sz w:val="24"/>
          <w:szCs w:val="24"/>
          <w:lang w:eastAsia="ru-RU"/>
        </w:rPr>
        <w:t>5.</w:t>
      </w:r>
      <w:r w:rsidR="00A361C8" w:rsidRPr="00A361C8">
        <w:rPr>
          <w:rFonts w:ascii="Times New Roman" w:eastAsia="Times New Roman" w:hAnsi="Times New Roman" w:cs="Times New Roman"/>
          <w:sz w:val="24"/>
          <w:szCs w:val="24"/>
          <w:lang w:eastAsia="ru-RU"/>
        </w:rPr>
        <w:t>Гальванічне виробництво.</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1" w:name="n169"/>
      <w:bookmarkEnd w:id="151"/>
      <w:r>
        <w:rPr>
          <w:rFonts w:ascii="Times New Roman" w:eastAsia="Times New Roman" w:hAnsi="Times New Roman" w:cs="Times New Roman"/>
          <w:sz w:val="24"/>
          <w:szCs w:val="24"/>
          <w:lang w:eastAsia="ru-RU"/>
        </w:rPr>
        <w:t>6.</w:t>
      </w:r>
      <w:r w:rsidR="00A361C8" w:rsidRPr="00A361C8">
        <w:rPr>
          <w:rFonts w:ascii="Times New Roman" w:eastAsia="Times New Roman" w:hAnsi="Times New Roman" w:cs="Times New Roman"/>
          <w:sz w:val="24"/>
          <w:szCs w:val="24"/>
          <w:lang w:eastAsia="ru-RU"/>
        </w:rPr>
        <w:t>Машинобудування і металообробка.</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2" w:name="n170"/>
      <w:bookmarkEnd w:id="152"/>
      <w:r>
        <w:rPr>
          <w:rFonts w:ascii="Times New Roman" w:eastAsia="Times New Roman" w:hAnsi="Times New Roman" w:cs="Times New Roman"/>
          <w:sz w:val="24"/>
          <w:szCs w:val="24"/>
          <w:lang w:eastAsia="ru-RU"/>
        </w:rPr>
        <w:t>7.</w:t>
      </w:r>
      <w:r w:rsidR="00A361C8" w:rsidRPr="00A361C8">
        <w:rPr>
          <w:rFonts w:ascii="Times New Roman" w:eastAsia="Times New Roman" w:hAnsi="Times New Roman" w:cs="Times New Roman"/>
          <w:sz w:val="24"/>
          <w:szCs w:val="24"/>
          <w:lang w:eastAsia="ru-RU"/>
        </w:rPr>
        <w:t>Металургія чорна та кольорова.</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3" w:name="n171"/>
      <w:bookmarkEnd w:id="153"/>
      <w:r>
        <w:rPr>
          <w:rFonts w:ascii="Times New Roman" w:eastAsia="Times New Roman" w:hAnsi="Times New Roman" w:cs="Times New Roman"/>
          <w:sz w:val="24"/>
          <w:szCs w:val="24"/>
          <w:lang w:eastAsia="ru-RU"/>
        </w:rPr>
        <w:t>8.</w:t>
      </w:r>
      <w:r w:rsidR="00A361C8" w:rsidRPr="00A361C8">
        <w:rPr>
          <w:rFonts w:ascii="Times New Roman" w:eastAsia="Times New Roman" w:hAnsi="Times New Roman" w:cs="Times New Roman"/>
          <w:sz w:val="24"/>
          <w:szCs w:val="24"/>
          <w:lang w:eastAsia="ru-RU"/>
        </w:rPr>
        <w:t xml:space="preserve">Виробництво будівельних </w:t>
      </w:r>
      <w:proofErr w:type="gramStart"/>
      <w:r w:rsidR="00A361C8" w:rsidRPr="00A361C8">
        <w:rPr>
          <w:rFonts w:ascii="Times New Roman" w:eastAsia="Times New Roman" w:hAnsi="Times New Roman" w:cs="Times New Roman"/>
          <w:sz w:val="24"/>
          <w:szCs w:val="24"/>
          <w:lang w:eastAsia="ru-RU"/>
        </w:rPr>
        <w:t>матер</w:t>
      </w:r>
      <w:proofErr w:type="gramEnd"/>
      <w:r w:rsidR="00A361C8" w:rsidRPr="00A361C8">
        <w:rPr>
          <w:rFonts w:ascii="Times New Roman" w:eastAsia="Times New Roman" w:hAnsi="Times New Roman" w:cs="Times New Roman"/>
          <w:sz w:val="24"/>
          <w:szCs w:val="24"/>
          <w:lang w:eastAsia="ru-RU"/>
        </w:rPr>
        <w:t>іалів і конструкцій, скла та скловиробів, керамічних виробів.</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4" w:name="n172"/>
      <w:bookmarkEnd w:id="154"/>
      <w:r>
        <w:rPr>
          <w:rFonts w:ascii="Times New Roman" w:eastAsia="Times New Roman" w:hAnsi="Times New Roman" w:cs="Times New Roman"/>
          <w:sz w:val="24"/>
          <w:szCs w:val="24"/>
          <w:lang w:eastAsia="ru-RU"/>
        </w:rPr>
        <w:t>9.</w:t>
      </w:r>
      <w:r w:rsidR="00A361C8" w:rsidRPr="00A361C8">
        <w:rPr>
          <w:rFonts w:ascii="Times New Roman" w:eastAsia="Times New Roman" w:hAnsi="Times New Roman" w:cs="Times New Roman"/>
          <w:sz w:val="24"/>
          <w:szCs w:val="24"/>
          <w:lang w:eastAsia="ru-RU"/>
        </w:rPr>
        <w:t xml:space="preserve">Виробництво лакофарбових </w:t>
      </w:r>
      <w:proofErr w:type="gramStart"/>
      <w:r w:rsidR="00A361C8" w:rsidRPr="00A361C8">
        <w:rPr>
          <w:rFonts w:ascii="Times New Roman" w:eastAsia="Times New Roman" w:hAnsi="Times New Roman" w:cs="Times New Roman"/>
          <w:sz w:val="24"/>
          <w:szCs w:val="24"/>
          <w:lang w:eastAsia="ru-RU"/>
        </w:rPr>
        <w:t>матер</w:t>
      </w:r>
      <w:proofErr w:type="gramEnd"/>
      <w:r w:rsidR="00A361C8" w:rsidRPr="00A361C8">
        <w:rPr>
          <w:rFonts w:ascii="Times New Roman" w:eastAsia="Times New Roman" w:hAnsi="Times New Roman" w:cs="Times New Roman"/>
          <w:sz w:val="24"/>
          <w:szCs w:val="24"/>
          <w:lang w:eastAsia="ru-RU"/>
        </w:rPr>
        <w:t>іалів, синтетичних поверхневоактивних речовин.</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5" w:name="n173"/>
      <w:bookmarkEnd w:id="155"/>
      <w:r>
        <w:rPr>
          <w:rFonts w:ascii="Times New Roman" w:eastAsia="Times New Roman" w:hAnsi="Times New Roman" w:cs="Times New Roman"/>
          <w:sz w:val="24"/>
          <w:szCs w:val="24"/>
          <w:lang w:eastAsia="ru-RU"/>
        </w:rPr>
        <w:t>10.</w:t>
      </w:r>
      <w:r w:rsidR="00A361C8" w:rsidRPr="00A361C8">
        <w:rPr>
          <w:rFonts w:ascii="Times New Roman" w:eastAsia="Times New Roman" w:hAnsi="Times New Roman" w:cs="Times New Roman"/>
          <w:sz w:val="24"/>
          <w:szCs w:val="24"/>
          <w:lang w:eastAsia="ru-RU"/>
        </w:rPr>
        <w:t>Обробка поверхонь, предметів чи продукції з використанням органічних розчинникі</w:t>
      </w:r>
      <w:proofErr w:type="gramStart"/>
      <w:r w:rsidR="00A361C8" w:rsidRPr="00A361C8">
        <w:rPr>
          <w:rFonts w:ascii="Times New Roman" w:eastAsia="Times New Roman" w:hAnsi="Times New Roman" w:cs="Times New Roman"/>
          <w:sz w:val="24"/>
          <w:szCs w:val="24"/>
          <w:lang w:eastAsia="ru-RU"/>
        </w:rPr>
        <w:t>в</w:t>
      </w:r>
      <w:proofErr w:type="gramEnd"/>
      <w:r w:rsidR="00A361C8" w:rsidRPr="00A361C8">
        <w:rPr>
          <w:rFonts w:ascii="Times New Roman" w:eastAsia="Times New Roman" w:hAnsi="Times New Roman" w:cs="Times New Roman"/>
          <w:sz w:val="24"/>
          <w:szCs w:val="24"/>
          <w:lang w:eastAsia="ru-RU"/>
        </w:rPr>
        <w:t>.</w:t>
      </w:r>
    </w:p>
    <w:p w:rsidR="00A361C8" w:rsidRPr="00A361C8" w:rsidRDefault="002F5B07" w:rsidP="00A361C8">
      <w:pPr>
        <w:spacing w:after="215" w:line="240" w:lineRule="auto"/>
        <w:ind w:firstLine="645"/>
        <w:jc w:val="both"/>
        <w:rPr>
          <w:rFonts w:ascii="Times New Roman" w:eastAsia="Times New Roman" w:hAnsi="Times New Roman" w:cs="Times New Roman"/>
          <w:sz w:val="24"/>
          <w:szCs w:val="24"/>
          <w:lang w:eastAsia="ru-RU"/>
        </w:rPr>
      </w:pPr>
      <w:bookmarkStart w:id="156" w:name="n174"/>
      <w:bookmarkEnd w:id="156"/>
      <w:r>
        <w:rPr>
          <w:rFonts w:ascii="Times New Roman" w:eastAsia="Times New Roman" w:hAnsi="Times New Roman" w:cs="Times New Roman"/>
          <w:sz w:val="24"/>
          <w:szCs w:val="24"/>
          <w:lang w:eastAsia="ru-RU"/>
        </w:rPr>
        <w:t>11.</w:t>
      </w:r>
      <w:r w:rsidR="00A361C8" w:rsidRPr="00A361C8">
        <w:rPr>
          <w:rFonts w:ascii="Times New Roman" w:eastAsia="Times New Roman" w:hAnsi="Times New Roman" w:cs="Times New Roman"/>
          <w:sz w:val="24"/>
          <w:szCs w:val="24"/>
          <w:lang w:eastAsia="ru-RU"/>
        </w:rPr>
        <w:t xml:space="preserve">Виробничі процеси, </w:t>
      </w:r>
      <w:proofErr w:type="gramStart"/>
      <w:r w:rsidR="00A361C8" w:rsidRPr="00A361C8">
        <w:rPr>
          <w:rFonts w:ascii="Times New Roman" w:eastAsia="Times New Roman" w:hAnsi="Times New Roman" w:cs="Times New Roman"/>
          <w:sz w:val="24"/>
          <w:szCs w:val="24"/>
          <w:lang w:eastAsia="ru-RU"/>
        </w:rPr>
        <w:t>п</w:t>
      </w:r>
      <w:proofErr w:type="gramEnd"/>
      <w:r w:rsidR="00A361C8" w:rsidRPr="00A361C8">
        <w:rPr>
          <w:rFonts w:ascii="Times New Roman" w:eastAsia="Times New Roman" w:hAnsi="Times New Roman" w:cs="Times New Roman"/>
          <w:sz w:val="24"/>
          <w:szCs w:val="24"/>
          <w:lang w:eastAsia="ru-RU"/>
        </w:rPr>
        <w:t>ід час яких використовуються або утворюються такі речовини:</w:t>
      </w:r>
    </w:p>
    <w:p w:rsidR="00A361C8" w:rsidRDefault="00A361C8" w:rsidP="00A361C8">
      <w:pPr>
        <w:spacing w:after="215" w:line="240" w:lineRule="auto"/>
        <w:ind w:firstLine="645"/>
        <w:jc w:val="both"/>
        <w:rPr>
          <w:rFonts w:ascii="Times New Roman" w:eastAsia="Times New Roman" w:hAnsi="Times New Roman" w:cs="Times New Roman"/>
          <w:sz w:val="24"/>
          <w:szCs w:val="24"/>
          <w:lang w:val="uk-UA" w:eastAsia="ru-RU"/>
        </w:rPr>
      </w:pPr>
      <w:bookmarkStart w:id="157" w:name="n175"/>
      <w:bookmarkEnd w:id="157"/>
      <w:r w:rsidRPr="00A361C8">
        <w:rPr>
          <w:rFonts w:ascii="Times New Roman" w:eastAsia="Times New Roman" w:hAnsi="Times New Roman" w:cs="Times New Roman"/>
          <w:sz w:val="24"/>
          <w:szCs w:val="24"/>
          <w:lang w:eastAsia="ru-RU"/>
        </w:rPr>
        <w:t>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w:t>
      </w:r>
      <w:proofErr w:type="gramStart"/>
      <w:r w:rsidRPr="00A361C8">
        <w:rPr>
          <w:rFonts w:ascii="Times New Roman" w:eastAsia="Times New Roman" w:hAnsi="Times New Roman" w:cs="Times New Roman"/>
          <w:sz w:val="24"/>
          <w:szCs w:val="24"/>
          <w:lang w:eastAsia="ru-RU"/>
        </w:rPr>
        <w:t>д-</w:t>
      </w:r>
      <w:proofErr w:type="gramEnd"/>
      <w:r w:rsidRPr="00A361C8">
        <w:rPr>
          <w:rFonts w:ascii="Times New Roman" w:eastAsia="Times New Roman" w:hAnsi="Times New Roman" w:cs="Times New Roman"/>
          <w:sz w:val="24"/>
          <w:szCs w:val="24"/>
          <w:lang w:eastAsia="ru-RU"/>
        </w:rPr>
        <w:t xml:space="preserve">іони, меркаптани, а також відновлені сірчані сполуки (сульфіти, тіосульфати, елементарна сірка), сірковуглець, ціановодень, ароматичні вуглеводні, органічні розчинники, летючі органічні сполуки (толуол, бензол, ацетон, метанол, бутанол, пропанол, їх ізомери і алкіл похідні), хлорорганічні сполуки, 2, 4, 6-трихлорфенол, </w:t>
      </w:r>
      <w:r w:rsidRPr="00A361C8">
        <w:rPr>
          <w:rFonts w:ascii="Times New Roman" w:eastAsia="Times New Roman" w:hAnsi="Times New Roman" w:cs="Times New Roman"/>
          <w:sz w:val="24"/>
          <w:szCs w:val="24"/>
          <w:lang w:eastAsia="ru-RU"/>
        </w:rPr>
        <w:lastRenderedPageBreak/>
        <w:t xml:space="preserve">дихлорметан,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бензопірен, етилбензол (фенілетан), діоксини, синтетичні поверхнево активні речовини, що не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іддаються біологічному окисненню, біологі</w:t>
      </w:r>
      <w:proofErr w:type="gramStart"/>
      <w:r w:rsidRPr="00A361C8">
        <w:rPr>
          <w:rFonts w:ascii="Times New Roman" w:eastAsia="Times New Roman" w:hAnsi="Times New Roman" w:cs="Times New Roman"/>
          <w:sz w:val="24"/>
          <w:szCs w:val="24"/>
          <w:lang w:eastAsia="ru-RU"/>
        </w:rPr>
        <w:t>чно неокиснювані барвники натурального, штучного і синтетичного походження, біологічно резистентні пестициди, осідаючі мінеральні 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 за винятком випадків</w:t>
      </w:r>
      <w:proofErr w:type="gramEnd"/>
      <w:r w:rsidRPr="00A361C8">
        <w:rPr>
          <w:rFonts w:ascii="Times New Roman" w:eastAsia="Times New Roman" w:hAnsi="Times New Roman" w:cs="Times New Roman"/>
          <w:sz w:val="24"/>
          <w:szCs w:val="24"/>
          <w:lang w:eastAsia="ru-RU"/>
        </w:rPr>
        <w:t xml:space="preserve"> введення на об'єкті водовідведення сані</w:t>
      </w:r>
      <w:proofErr w:type="gramStart"/>
      <w:r w:rsidRPr="00A361C8">
        <w:rPr>
          <w:rFonts w:ascii="Times New Roman" w:eastAsia="Times New Roman" w:hAnsi="Times New Roman" w:cs="Times New Roman"/>
          <w:sz w:val="24"/>
          <w:szCs w:val="24"/>
          <w:lang w:eastAsia="ru-RU"/>
        </w:rPr>
        <w:t>тарного</w:t>
      </w:r>
      <w:proofErr w:type="gramEnd"/>
      <w:r w:rsidRPr="00A361C8">
        <w:rPr>
          <w:rFonts w:ascii="Times New Roman" w:eastAsia="Times New Roman" w:hAnsi="Times New Roman" w:cs="Times New Roman"/>
          <w:sz w:val="24"/>
          <w:szCs w:val="24"/>
          <w:lang w:eastAsia="ru-RU"/>
        </w:rPr>
        <w:t xml:space="preserve"> карантину, радіонукліди.</w:t>
      </w: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P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A361C8" w:rsidRPr="00A361C8" w:rsidRDefault="003F6E82" w:rsidP="00A361C8">
      <w:pPr>
        <w:spacing w:after="0" w:line="240" w:lineRule="auto"/>
        <w:jc w:val="left"/>
        <w:rPr>
          <w:rFonts w:ascii="Times New Roman" w:eastAsia="Times New Roman" w:hAnsi="Times New Roman" w:cs="Times New Roman"/>
          <w:sz w:val="24"/>
          <w:szCs w:val="24"/>
          <w:lang w:eastAsia="ru-RU"/>
        </w:rPr>
      </w:pPr>
      <w:bookmarkStart w:id="158" w:name="n202"/>
      <w:bookmarkEnd w:id="158"/>
      <w:r w:rsidRPr="003F6E82">
        <w:rPr>
          <w:rFonts w:ascii="Times New Roman" w:eastAsia="Times New Roman" w:hAnsi="Times New Roman" w:cs="Times New Roman"/>
          <w:sz w:val="24"/>
          <w:szCs w:val="24"/>
          <w:lang w:eastAsia="ru-RU"/>
        </w:rPr>
        <w:pict>
          <v:rect id="_x0000_i1025" style="width:0;height:0" o:hralign="center" o:hrstd="t" o:hrnoshade="t" o:hr="t" fillcolor="black" stroked="f"/>
        </w:pict>
      </w: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956"/>
        <w:gridCol w:w="4405"/>
      </w:tblGrid>
      <w:tr w:rsidR="00A361C8" w:rsidRPr="00A361C8" w:rsidTr="00E86652">
        <w:tc>
          <w:tcPr>
            <w:tcW w:w="225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59" w:name="n176"/>
            <w:bookmarkEnd w:id="159"/>
          </w:p>
        </w:tc>
        <w:tc>
          <w:tcPr>
            <w:tcW w:w="200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Додаток 2</w:t>
            </w:r>
            <w:r w:rsidRPr="00A361C8">
              <w:rPr>
                <w:rFonts w:ascii="Times New Roman" w:eastAsia="Times New Roman" w:hAnsi="Times New Roman" w:cs="Times New Roman"/>
                <w:sz w:val="24"/>
                <w:szCs w:val="24"/>
                <w:lang w:eastAsia="ru-RU"/>
              </w:rPr>
              <w:br/>
              <w:t xml:space="preserve">до Правил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r w:rsidRPr="00A361C8">
              <w:rPr>
                <w:rFonts w:ascii="Times New Roman" w:eastAsia="Times New Roman" w:hAnsi="Times New Roman" w:cs="Times New Roman"/>
                <w:sz w:val="24"/>
                <w:szCs w:val="24"/>
                <w:lang w:eastAsia="ru-RU"/>
              </w:rPr>
              <w:br/>
              <w:t>до систем централізованого</w:t>
            </w:r>
            <w:r w:rsidRPr="00A361C8">
              <w:rPr>
                <w:rFonts w:ascii="Times New Roman" w:eastAsia="Times New Roman" w:hAnsi="Times New Roman" w:cs="Times New Roman"/>
                <w:sz w:val="24"/>
                <w:szCs w:val="24"/>
                <w:lang w:eastAsia="ru-RU"/>
              </w:rPr>
              <w:br/>
              <w:t>водовідведення</w:t>
            </w:r>
            <w:r w:rsidRPr="00A361C8">
              <w:rPr>
                <w:rFonts w:ascii="Times New Roman" w:eastAsia="Times New Roman" w:hAnsi="Times New Roman" w:cs="Times New Roman"/>
                <w:sz w:val="24"/>
                <w:szCs w:val="24"/>
                <w:lang w:eastAsia="ru-RU"/>
              </w:rPr>
              <w:br/>
              <w:t>(пункт 4 розділу ІІІ)</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60" w:name="n177"/>
      <w:bookmarkEnd w:id="160"/>
      <w:r w:rsidRPr="00A361C8">
        <w:rPr>
          <w:rFonts w:ascii="Times New Roman" w:eastAsia="Times New Roman" w:hAnsi="Times New Roman" w:cs="Times New Roman"/>
          <w:b/>
          <w:bCs/>
          <w:sz w:val="28"/>
          <w:lang w:eastAsia="ru-RU"/>
        </w:rPr>
        <w:t>ПЕРЕЛІК</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забруднюючих речовин, що заборонені до скидання до системи централізованого водовідведення</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1" w:name="n178"/>
      <w:bookmarkEnd w:id="161"/>
      <w:r w:rsidRPr="00A361C8">
        <w:rPr>
          <w:rFonts w:ascii="Times New Roman" w:eastAsia="Times New Roman" w:hAnsi="Times New Roman" w:cs="Times New Roman"/>
          <w:sz w:val="24"/>
          <w:szCs w:val="24"/>
          <w:lang w:eastAsia="ru-RU"/>
        </w:rPr>
        <w:t xml:space="preserve">1. 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мастильно-охолоджуючі </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ідини, вміст засобів і систем пожежогасіння (крім використання для гасіння загорянь).</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2" w:name="n179"/>
      <w:bookmarkEnd w:id="162"/>
      <w:r w:rsidRPr="00A361C8">
        <w:rPr>
          <w:rFonts w:ascii="Times New Roman" w:eastAsia="Times New Roman" w:hAnsi="Times New Roman" w:cs="Times New Roman"/>
          <w:sz w:val="24"/>
          <w:szCs w:val="24"/>
          <w:lang w:eastAsia="ru-RU"/>
        </w:rPr>
        <w:t>2. Розчини кислот з pH &lt; 5,0 і лугів з pH &gt; 10,0.</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3" w:name="n180"/>
      <w:bookmarkEnd w:id="163"/>
      <w:r w:rsidRPr="00A361C8">
        <w:rPr>
          <w:rFonts w:ascii="Times New Roman" w:eastAsia="Times New Roman" w:hAnsi="Times New Roman" w:cs="Times New Roman"/>
          <w:sz w:val="24"/>
          <w:szCs w:val="24"/>
          <w:lang w:eastAsia="ru-RU"/>
        </w:rPr>
        <w:t xml:space="preserve">3. </w:t>
      </w:r>
      <w:proofErr w:type="gramStart"/>
      <w:r w:rsidRPr="00A361C8">
        <w:rPr>
          <w:rFonts w:ascii="Times New Roman" w:eastAsia="Times New Roman" w:hAnsi="Times New Roman" w:cs="Times New Roman"/>
          <w:sz w:val="24"/>
          <w:szCs w:val="24"/>
          <w:lang w:eastAsia="ru-RU"/>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4" w:name="n181"/>
      <w:bookmarkEnd w:id="164"/>
      <w:r w:rsidRPr="00A361C8">
        <w:rPr>
          <w:rFonts w:ascii="Times New Roman" w:eastAsia="Times New Roman" w:hAnsi="Times New Roman" w:cs="Times New Roman"/>
          <w:sz w:val="24"/>
          <w:szCs w:val="24"/>
          <w:lang w:eastAsia="ru-RU"/>
        </w:rPr>
        <w:t xml:space="preserve">4. Радіоактивні речовини понад гранично допустимий </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 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w:t>
      </w:r>
      <w:proofErr w:type="gramStart"/>
      <w:r w:rsidRPr="00A361C8">
        <w:rPr>
          <w:rFonts w:ascii="Times New Roman" w:eastAsia="Times New Roman" w:hAnsi="Times New Roman" w:cs="Times New Roman"/>
          <w:sz w:val="24"/>
          <w:szCs w:val="24"/>
          <w:lang w:eastAsia="ru-RU"/>
        </w:rPr>
        <w:t xml:space="preserve"> Б</w:t>
      </w:r>
      <w:proofErr w:type="gramEnd"/>
      <w:r w:rsidRPr="00A361C8">
        <w:rPr>
          <w:rFonts w:ascii="Times New Roman" w:eastAsia="Times New Roman" w:hAnsi="Times New Roman" w:cs="Times New Roman"/>
          <w:sz w:val="24"/>
          <w:szCs w:val="24"/>
          <w:lang w:eastAsia="ru-RU"/>
        </w:rPr>
        <w:t>, В, Г, епідеміологічно небезпечні бактеріальні та вірусні забруднення (за винятком речовин, скидання яких дозволено сані</w:t>
      </w:r>
      <w:proofErr w:type="gramStart"/>
      <w:r w:rsidRPr="00A361C8">
        <w:rPr>
          <w:rFonts w:ascii="Times New Roman" w:eastAsia="Times New Roman" w:hAnsi="Times New Roman" w:cs="Times New Roman"/>
          <w:sz w:val="24"/>
          <w:szCs w:val="24"/>
          <w:lang w:eastAsia="ru-RU"/>
        </w:rPr>
        <w:t>тарно-епідеміологічними вимогами).</w:t>
      </w:r>
      <w:proofErr w:type="gramEnd"/>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5" w:name="n182"/>
      <w:bookmarkEnd w:id="165"/>
      <w:r w:rsidRPr="00A361C8">
        <w:rPr>
          <w:rFonts w:ascii="Times New Roman" w:eastAsia="Times New Roman" w:hAnsi="Times New Roman" w:cs="Times New Roman"/>
          <w:sz w:val="24"/>
          <w:szCs w:val="24"/>
          <w:lang w:eastAsia="ru-RU"/>
        </w:rPr>
        <w:t xml:space="preserve">5. </w:t>
      </w:r>
      <w:proofErr w:type="gramStart"/>
      <w:r w:rsidRPr="00A361C8">
        <w:rPr>
          <w:rFonts w:ascii="Times New Roman" w:eastAsia="Times New Roman" w:hAnsi="Times New Roman" w:cs="Times New Roman"/>
          <w:sz w:val="24"/>
          <w:szCs w:val="24"/>
          <w:lang w:eastAsia="ru-RU"/>
        </w:rPr>
        <w:t>Концентровані маткові розчини та кубові залишки, гальванічні розчини (електроліти)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w:t>
      </w:r>
      <w:proofErr w:type="gramEnd"/>
      <w:r w:rsidRPr="00A361C8">
        <w:rPr>
          <w:rFonts w:ascii="Times New Roman" w:eastAsia="Times New Roman" w:hAnsi="Times New Roman" w:cs="Times New Roman"/>
          <w:sz w:val="24"/>
          <w:szCs w:val="24"/>
          <w:lang w:eastAsia="ru-RU"/>
        </w:rPr>
        <w:t xml:space="preserve">ії систем водопідготовки, концентрат, що утворюється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 час роботи установок </w:t>
      </w:r>
      <w:r w:rsidRPr="00A361C8">
        <w:rPr>
          <w:rFonts w:ascii="Times New Roman" w:eastAsia="Times New Roman" w:hAnsi="Times New Roman" w:cs="Times New Roman"/>
          <w:sz w:val="24"/>
          <w:szCs w:val="24"/>
          <w:lang w:eastAsia="ru-RU"/>
        </w:rPr>
        <w:lastRenderedPageBreak/>
        <w:t>очищення води з використанням мембранних технологій (зокрема зворотного осмосу), хімічні реактиви та реагенти.</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6" w:name="n183"/>
      <w:bookmarkEnd w:id="166"/>
      <w:r w:rsidRPr="00A361C8">
        <w:rPr>
          <w:rFonts w:ascii="Times New Roman" w:eastAsia="Times New Roman" w:hAnsi="Times New Roman" w:cs="Times New Roman"/>
          <w:sz w:val="24"/>
          <w:szCs w:val="24"/>
          <w:lang w:eastAsia="ru-RU"/>
        </w:rPr>
        <w:t xml:space="preserve">6. Будь-які тверді відходи боєнь та переробки </w:t>
      </w:r>
      <w:proofErr w:type="gramStart"/>
      <w:r w:rsidRPr="00A361C8">
        <w:rPr>
          <w:rFonts w:ascii="Times New Roman" w:eastAsia="Times New Roman" w:hAnsi="Times New Roman" w:cs="Times New Roman"/>
          <w:sz w:val="24"/>
          <w:szCs w:val="24"/>
          <w:lang w:eastAsia="ru-RU"/>
        </w:rPr>
        <w:t>м'яса</w:t>
      </w:r>
      <w:proofErr w:type="gramEnd"/>
      <w:r w:rsidRPr="00A361C8">
        <w:rPr>
          <w:rFonts w:ascii="Times New Roman" w:eastAsia="Times New Roman" w:hAnsi="Times New Roman" w:cs="Times New Roman"/>
          <w:sz w:val="24"/>
          <w:szCs w:val="24"/>
          <w:lang w:eastAsia="ru-RU"/>
        </w:rPr>
        <w:t>, канига, цільна кров, відходи обробки шкіри, відходи тваринництва та птахівництва, включаючи фекалії.</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7" w:name="n184"/>
      <w:bookmarkEnd w:id="167"/>
      <w:r w:rsidRPr="00A361C8">
        <w:rPr>
          <w:rFonts w:ascii="Times New Roman" w:eastAsia="Times New Roman" w:hAnsi="Times New Roman" w:cs="Times New Roman"/>
          <w:sz w:val="24"/>
          <w:szCs w:val="24"/>
          <w:lang w:eastAsia="ru-RU"/>
        </w:rPr>
        <w:t xml:space="preserve">7. Тверді побутові відходи, сміття, що збирається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 час сухого прибирання приміщень, будівельні матеріали, відходи і сміття, відпрацьований ґрунт і транспортуючі розчини від підземних прохідницьких робіт, ґрунт, зола, шлак, окалина, вапно, цемент та інші в'яжучі речовини, стружка, скло, пилоподібні частки обробки металів, скла, каменю та інші мінеральні </w:t>
      </w:r>
      <w:proofErr w:type="gramStart"/>
      <w:r w:rsidRPr="00A361C8">
        <w:rPr>
          <w:rFonts w:ascii="Times New Roman" w:eastAsia="Times New Roman" w:hAnsi="Times New Roman" w:cs="Times New Roman"/>
          <w:sz w:val="24"/>
          <w:szCs w:val="24"/>
          <w:lang w:eastAsia="ru-RU"/>
        </w:rPr>
        <w:t>матер</w:t>
      </w:r>
      <w:proofErr w:type="gramEnd"/>
      <w:r w:rsidRPr="00A361C8">
        <w:rPr>
          <w:rFonts w:ascii="Times New Roman" w:eastAsia="Times New Roman" w:hAnsi="Times New Roman" w:cs="Times New Roman"/>
          <w:sz w:val="24"/>
          <w:szCs w:val="24"/>
          <w:lang w:eastAsia="ru-RU"/>
        </w:rPr>
        <w:t>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8" w:name="n185"/>
      <w:bookmarkEnd w:id="168"/>
      <w:r w:rsidRPr="00A361C8">
        <w:rPr>
          <w:rFonts w:ascii="Times New Roman" w:eastAsia="Times New Roman" w:hAnsi="Times New Roman" w:cs="Times New Roman"/>
          <w:sz w:val="24"/>
          <w:szCs w:val="24"/>
          <w:lang w:eastAsia="ru-RU"/>
        </w:rPr>
        <w:t xml:space="preserve">8. 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w:t>
      </w:r>
      <w:proofErr w:type="gramStart"/>
      <w:r w:rsidRPr="00A361C8">
        <w:rPr>
          <w:rFonts w:ascii="Times New Roman" w:eastAsia="Times New Roman" w:hAnsi="Times New Roman" w:cs="Times New Roman"/>
          <w:sz w:val="24"/>
          <w:szCs w:val="24"/>
          <w:lang w:eastAsia="ru-RU"/>
        </w:rPr>
        <w:t>пл</w:t>
      </w:r>
      <w:proofErr w:type="gramEnd"/>
      <w:r w:rsidRPr="00A361C8">
        <w:rPr>
          <w:rFonts w:ascii="Times New Roman" w:eastAsia="Times New Roman" w:hAnsi="Times New Roman" w:cs="Times New Roman"/>
          <w:sz w:val="24"/>
          <w:szCs w:val="24"/>
          <w:lang w:eastAsia="ru-RU"/>
        </w:rPr>
        <w:t>івки, гранули, пилоподібні частинки, стружка тощо).</w:t>
      </w:r>
    </w:p>
    <w:p w:rsidR="00A361C8" w:rsidRPr="00A361C8" w:rsidRDefault="00A361C8" w:rsidP="00A361C8">
      <w:pPr>
        <w:spacing w:after="215" w:line="240" w:lineRule="auto"/>
        <w:ind w:firstLine="645"/>
        <w:jc w:val="both"/>
        <w:rPr>
          <w:rFonts w:ascii="Times New Roman" w:eastAsia="Times New Roman" w:hAnsi="Times New Roman" w:cs="Times New Roman"/>
          <w:sz w:val="24"/>
          <w:szCs w:val="24"/>
          <w:lang w:eastAsia="ru-RU"/>
        </w:rPr>
      </w:pPr>
      <w:bookmarkStart w:id="169" w:name="n186"/>
      <w:bookmarkEnd w:id="169"/>
      <w:r w:rsidRPr="00A361C8">
        <w:rPr>
          <w:rFonts w:ascii="Times New Roman" w:eastAsia="Times New Roman" w:hAnsi="Times New Roman" w:cs="Times New Roman"/>
          <w:sz w:val="24"/>
          <w:szCs w:val="24"/>
          <w:lang w:eastAsia="ru-RU"/>
        </w:rPr>
        <w:t xml:space="preserve">9. 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w:t>
      </w:r>
      <w:proofErr w:type="gramStart"/>
      <w:r w:rsidRPr="00A361C8">
        <w:rPr>
          <w:rFonts w:ascii="Times New Roman" w:eastAsia="Times New Roman" w:hAnsi="Times New Roman" w:cs="Times New Roman"/>
          <w:sz w:val="24"/>
          <w:szCs w:val="24"/>
          <w:lang w:eastAsia="ru-RU"/>
        </w:rPr>
        <w:t>др</w:t>
      </w:r>
      <w:proofErr w:type="gramEnd"/>
      <w:r w:rsidRPr="00A361C8">
        <w:rPr>
          <w:rFonts w:ascii="Times New Roman" w:eastAsia="Times New Roman" w:hAnsi="Times New Roman" w:cs="Times New Roman"/>
          <w:sz w:val="24"/>
          <w:szCs w:val="24"/>
          <w:lang w:eastAsia="ru-RU"/>
        </w:rPr>
        <w:t>іжджова, пивна хмільова дробина.</w:t>
      </w:r>
    </w:p>
    <w:p w:rsidR="00A361C8" w:rsidRDefault="00A361C8" w:rsidP="00A361C8">
      <w:pPr>
        <w:spacing w:after="215" w:line="240" w:lineRule="auto"/>
        <w:ind w:firstLine="645"/>
        <w:jc w:val="both"/>
        <w:rPr>
          <w:rFonts w:ascii="Times New Roman" w:eastAsia="Times New Roman" w:hAnsi="Times New Roman" w:cs="Times New Roman"/>
          <w:sz w:val="24"/>
          <w:szCs w:val="24"/>
          <w:lang w:val="uk-UA" w:eastAsia="ru-RU"/>
        </w:rPr>
      </w:pPr>
      <w:bookmarkStart w:id="170" w:name="n187"/>
      <w:bookmarkEnd w:id="170"/>
      <w:r w:rsidRPr="00A361C8">
        <w:rPr>
          <w:rFonts w:ascii="Times New Roman" w:eastAsia="Times New Roman" w:hAnsi="Times New Roman" w:cs="Times New Roman"/>
          <w:sz w:val="24"/>
          <w:szCs w:val="24"/>
          <w:lang w:eastAsia="ru-RU"/>
        </w:rPr>
        <w:t>10. Речовини з </w:t>
      </w:r>
      <w:hyperlink r:id="rId96" w:anchor="n13" w:tgtFrame="_blank" w:history="1">
        <w:r w:rsidRPr="00A361C8">
          <w:rPr>
            <w:rFonts w:ascii="Times New Roman" w:eastAsia="Times New Roman" w:hAnsi="Times New Roman" w:cs="Times New Roman"/>
            <w:color w:val="000099"/>
            <w:sz w:val="24"/>
            <w:szCs w:val="24"/>
            <w:u w:val="single"/>
            <w:lang w:eastAsia="ru-RU"/>
          </w:rPr>
          <w:t xml:space="preserve">Переліку забруднюючих речовин для визначення хімічного стану масивів поверхневих і </w:t>
        </w:r>
        <w:proofErr w:type="gramStart"/>
        <w:r w:rsidRPr="00A361C8">
          <w:rPr>
            <w:rFonts w:ascii="Times New Roman" w:eastAsia="Times New Roman" w:hAnsi="Times New Roman" w:cs="Times New Roman"/>
            <w:color w:val="000099"/>
            <w:sz w:val="24"/>
            <w:szCs w:val="24"/>
            <w:u w:val="single"/>
            <w:lang w:eastAsia="ru-RU"/>
          </w:rPr>
          <w:t>п</w:t>
        </w:r>
        <w:proofErr w:type="gramEnd"/>
        <w:r w:rsidRPr="00A361C8">
          <w:rPr>
            <w:rFonts w:ascii="Times New Roman" w:eastAsia="Times New Roman" w:hAnsi="Times New Roman" w:cs="Times New Roman"/>
            <w:color w:val="000099"/>
            <w:sz w:val="24"/>
            <w:szCs w:val="24"/>
            <w:u w:val="single"/>
            <w:lang w:eastAsia="ru-RU"/>
          </w:rPr>
          <w:t>ідземних вод та екологічного потенціалу штучного або істотно зміненого масиву поверхневих вод</w:t>
        </w:r>
      </w:hyperlink>
      <w:r w:rsidRPr="00A361C8">
        <w:rPr>
          <w:rFonts w:ascii="Times New Roman" w:eastAsia="Times New Roman" w:hAnsi="Times New Roman" w:cs="Times New Roman"/>
          <w:sz w:val="24"/>
          <w:szCs w:val="24"/>
          <w:lang w:eastAsia="ru-RU"/>
        </w:rPr>
        <w:t xml:space="preserve">, затвердженого наказом Міністерства екології та природних ресурсів України від 06 лютого 2017 року № 45, зареєстрованого в Міністерстві юстиції України 20 лютого 2017 року за № 235/30103, які не увійшли до переліку речовин, що утворюються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 xml:space="preserve">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w:t>
      </w:r>
      <w:proofErr w:type="gramStart"/>
      <w:r w:rsidRPr="00A361C8">
        <w:rPr>
          <w:rFonts w:ascii="Times New Roman" w:eastAsia="Times New Roman" w:hAnsi="Times New Roman" w:cs="Times New Roman"/>
          <w:sz w:val="24"/>
          <w:szCs w:val="24"/>
          <w:lang w:eastAsia="ru-RU"/>
        </w:rPr>
        <w:t>б</w:t>
      </w:r>
      <w:proofErr w:type="gramEnd"/>
      <w:r w:rsidRPr="00A361C8">
        <w:rPr>
          <w:rFonts w:ascii="Times New Roman" w:eastAsia="Times New Roman" w:hAnsi="Times New Roman" w:cs="Times New Roman"/>
          <w:sz w:val="24"/>
          <w:szCs w:val="24"/>
          <w:lang w:eastAsia="ru-RU"/>
        </w:rPr>
        <w:t>іологічній деструкції.</w:t>
      </w: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E86652" w:rsidRDefault="00E86652"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P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A361C8" w:rsidRPr="00A361C8" w:rsidRDefault="003F6E82" w:rsidP="00A361C8">
      <w:pPr>
        <w:spacing w:after="0" w:line="240" w:lineRule="auto"/>
        <w:jc w:val="left"/>
        <w:rPr>
          <w:rFonts w:ascii="Times New Roman" w:eastAsia="Times New Roman" w:hAnsi="Times New Roman" w:cs="Times New Roman"/>
          <w:sz w:val="24"/>
          <w:szCs w:val="24"/>
          <w:lang w:eastAsia="ru-RU"/>
        </w:rPr>
      </w:pPr>
      <w:bookmarkStart w:id="171" w:name="n203"/>
      <w:bookmarkEnd w:id="171"/>
      <w:r w:rsidRPr="003F6E82">
        <w:rPr>
          <w:rFonts w:ascii="Times New Roman" w:eastAsia="Times New Roman" w:hAnsi="Times New Roman" w:cs="Times New Roman"/>
          <w:sz w:val="24"/>
          <w:szCs w:val="24"/>
          <w:lang w:eastAsia="ru-RU"/>
        </w:rPr>
        <w:pict>
          <v:rect id="_x0000_i1026" style="width:0;height:0" o:hralign="center" o:hrstd="t" o:hrnoshade="t" o:hr="t" fillcolor="black" stroked="f"/>
        </w:pict>
      </w: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956"/>
        <w:gridCol w:w="4405"/>
      </w:tblGrid>
      <w:tr w:rsidR="00A361C8" w:rsidRPr="00A361C8" w:rsidTr="00E86652">
        <w:tc>
          <w:tcPr>
            <w:tcW w:w="225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72" w:name="n188"/>
            <w:bookmarkEnd w:id="172"/>
          </w:p>
        </w:tc>
        <w:tc>
          <w:tcPr>
            <w:tcW w:w="200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Додаток 3</w:t>
            </w:r>
            <w:r w:rsidRPr="00A361C8">
              <w:rPr>
                <w:rFonts w:ascii="Times New Roman" w:eastAsia="Times New Roman" w:hAnsi="Times New Roman" w:cs="Times New Roman"/>
                <w:sz w:val="24"/>
                <w:szCs w:val="24"/>
                <w:lang w:eastAsia="ru-RU"/>
              </w:rPr>
              <w:br/>
              <w:t xml:space="preserve">до Правил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r w:rsidRPr="00A361C8">
              <w:rPr>
                <w:rFonts w:ascii="Times New Roman" w:eastAsia="Times New Roman" w:hAnsi="Times New Roman" w:cs="Times New Roman"/>
                <w:sz w:val="24"/>
                <w:szCs w:val="24"/>
                <w:lang w:eastAsia="ru-RU"/>
              </w:rPr>
              <w:br/>
              <w:t>до систем централізованого</w:t>
            </w:r>
            <w:r w:rsidRPr="00A361C8">
              <w:rPr>
                <w:rFonts w:ascii="Times New Roman" w:eastAsia="Times New Roman" w:hAnsi="Times New Roman" w:cs="Times New Roman"/>
                <w:sz w:val="24"/>
                <w:szCs w:val="24"/>
                <w:lang w:eastAsia="ru-RU"/>
              </w:rPr>
              <w:br/>
              <w:t>водовідведення</w:t>
            </w:r>
            <w:r w:rsidRPr="00A361C8">
              <w:rPr>
                <w:rFonts w:ascii="Times New Roman" w:eastAsia="Times New Roman" w:hAnsi="Times New Roman" w:cs="Times New Roman"/>
                <w:sz w:val="24"/>
                <w:szCs w:val="24"/>
                <w:lang w:eastAsia="ru-RU"/>
              </w:rPr>
              <w:br/>
              <w:t>(підпункт 4 пункту 1 розділу IV)</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73" w:name="n189"/>
      <w:bookmarkEnd w:id="173"/>
      <w:r w:rsidRPr="00A361C8">
        <w:rPr>
          <w:rFonts w:ascii="Times New Roman" w:eastAsia="Times New Roman" w:hAnsi="Times New Roman" w:cs="Times New Roman"/>
          <w:b/>
          <w:bCs/>
          <w:sz w:val="28"/>
          <w:lang w:eastAsia="ru-RU"/>
        </w:rPr>
        <w:t>ДОПУСТИМИЙ ВМІСТ</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важких металів </w:t>
      </w:r>
      <w:proofErr w:type="gramStart"/>
      <w:r w:rsidRPr="00A361C8">
        <w:rPr>
          <w:rFonts w:ascii="Times New Roman" w:eastAsia="Times New Roman" w:hAnsi="Times New Roman" w:cs="Times New Roman"/>
          <w:b/>
          <w:bCs/>
          <w:sz w:val="28"/>
          <w:lang w:eastAsia="ru-RU"/>
        </w:rPr>
        <w:t>в</w:t>
      </w:r>
      <w:proofErr w:type="gramEnd"/>
      <w:r w:rsidRPr="00A361C8">
        <w:rPr>
          <w:rFonts w:ascii="Times New Roman" w:eastAsia="Times New Roman" w:hAnsi="Times New Roman" w:cs="Times New Roman"/>
          <w:b/>
          <w:bCs/>
          <w:sz w:val="28"/>
          <w:lang w:eastAsia="ru-RU"/>
        </w:rPr>
        <w:t xml:space="preserve"> осадах стічних вод, що можуть використовуватися як органічні добрива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20"/>
        <w:gridCol w:w="4019"/>
        <w:gridCol w:w="3608"/>
        <w:gridCol w:w="1438"/>
      </w:tblGrid>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bookmarkStart w:id="174" w:name="n190"/>
            <w:bookmarkEnd w:id="174"/>
            <w:r w:rsidRPr="00A361C8">
              <w:rPr>
                <w:rFonts w:ascii="Times New Roman" w:eastAsia="Times New Roman" w:hAnsi="Times New Roman" w:cs="Times New Roman"/>
                <w:sz w:val="24"/>
                <w:szCs w:val="24"/>
                <w:lang w:eastAsia="ru-RU"/>
              </w:rPr>
              <w:t>№ з/</w:t>
            </w:r>
            <w:proofErr w:type="gramStart"/>
            <w:r w:rsidRPr="00A361C8">
              <w:rPr>
                <w:rFonts w:ascii="Times New Roman" w:eastAsia="Times New Roman" w:hAnsi="Times New Roman" w:cs="Times New Roman"/>
                <w:sz w:val="24"/>
                <w:szCs w:val="24"/>
                <w:lang w:eastAsia="ru-RU"/>
              </w:rPr>
              <w:t>п</w:t>
            </w:r>
            <w:proofErr w:type="gramEnd"/>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Важкий метал</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Орієнтовна ефективність видалення важкого металу </w:t>
            </w:r>
            <w:proofErr w:type="gramStart"/>
            <w:r w:rsidRPr="00A361C8">
              <w:rPr>
                <w:rFonts w:ascii="Times New Roman" w:eastAsia="Times New Roman" w:hAnsi="Times New Roman" w:cs="Times New Roman"/>
                <w:sz w:val="24"/>
                <w:szCs w:val="24"/>
                <w:lang w:eastAsia="ru-RU"/>
              </w:rPr>
              <w:t>на</w:t>
            </w:r>
            <w:proofErr w:type="gramEnd"/>
            <w:r w:rsidRPr="00A361C8">
              <w:rPr>
                <w:rFonts w:ascii="Times New Roman" w:eastAsia="Times New Roman" w:hAnsi="Times New Roman" w:cs="Times New Roman"/>
                <w:sz w:val="24"/>
                <w:szCs w:val="24"/>
                <w:lang w:eastAsia="ru-RU"/>
              </w:rPr>
              <w:t xml:space="preserve"> КОС, К</w:t>
            </w:r>
            <w:r w:rsidRPr="00A361C8">
              <w:rPr>
                <w:rFonts w:ascii="Times New Roman" w:eastAsia="Times New Roman" w:hAnsi="Times New Roman" w:cs="Times New Roman"/>
                <w:b/>
                <w:bCs/>
                <w:sz w:val="16"/>
                <w:vertAlign w:val="subscript"/>
                <w:lang w:eastAsia="ru-RU"/>
              </w:rPr>
              <w:t>в</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Максимально допустимий вмі</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 xml:space="preserve"> важкого металу в осадах КОС, г/т сухої речовини</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Стронцій</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0,14</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Свинець</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750,0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Ртуть</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Кадмій</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Нікель</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Хром (3</w:t>
            </w:r>
            <w:r w:rsidRPr="00A361C8">
              <w:rPr>
                <w:rFonts w:ascii="Times New Roman" w:eastAsia="Times New Roman" w:hAnsi="Times New Roman" w:cs="Times New Roman"/>
                <w:b/>
                <w:bCs/>
                <w:sz w:val="16"/>
                <w:vertAlign w:val="superscript"/>
                <w:lang w:eastAsia="ru-RU"/>
              </w:rPr>
              <w:t>+</w:t>
            </w:r>
            <w:r w:rsidRPr="00A361C8">
              <w:rPr>
                <w:rFonts w:ascii="Times New Roman" w:eastAsia="Times New Roman" w:hAnsi="Times New Roman" w:cs="Times New Roman"/>
                <w:sz w:val="24"/>
                <w:szCs w:val="24"/>
                <w:lang w:eastAsia="ru-RU"/>
              </w:rPr>
              <w:t>)</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750,0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Марганець</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Цинк</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0,3</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Мідь</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Кобальт</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100,0</w:t>
            </w:r>
          </w:p>
        </w:tc>
      </w:tr>
      <w:tr w:rsidR="00A361C8" w:rsidRPr="00A361C8" w:rsidTr="00E86652">
        <w:tc>
          <w:tcPr>
            <w:tcW w:w="3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w:t>
            </w:r>
          </w:p>
        </w:tc>
        <w:tc>
          <w:tcPr>
            <w:tcW w:w="4019"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Залізо</w:t>
            </w:r>
          </w:p>
        </w:tc>
        <w:tc>
          <w:tcPr>
            <w:tcW w:w="360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438"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25000,0</w:t>
            </w:r>
          </w:p>
        </w:tc>
      </w:tr>
    </w:tbl>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bookmarkStart w:id="175" w:name="n204"/>
      <w:bookmarkStart w:id="176" w:name="n191"/>
      <w:bookmarkEnd w:id="175"/>
      <w:bookmarkEnd w:id="176"/>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E86652" w:rsidRDefault="00E86652"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956"/>
        <w:gridCol w:w="4405"/>
      </w:tblGrid>
      <w:tr w:rsidR="002F5B07" w:rsidRPr="00A361C8" w:rsidTr="00E86652">
        <w:tc>
          <w:tcPr>
            <w:tcW w:w="2250" w:type="pct"/>
            <w:hideMark/>
          </w:tcPr>
          <w:p w:rsidR="002F5B07" w:rsidRPr="00A361C8" w:rsidRDefault="002F5B07" w:rsidP="00FF29CA">
            <w:pPr>
              <w:spacing w:before="215" w:after="215" w:line="240" w:lineRule="auto"/>
              <w:jc w:val="left"/>
              <w:rPr>
                <w:rFonts w:ascii="Times New Roman" w:eastAsia="Times New Roman" w:hAnsi="Times New Roman" w:cs="Times New Roman"/>
                <w:sz w:val="24"/>
                <w:szCs w:val="24"/>
                <w:lang w:eastAsia="ru-RU"/>
              </w:rPr>
            </w:pPr>
          </w:p>
        </w:tc>
        <w:tc>
          <w:tcPr>
            <w:tcW w:w="2000" w:type="pct"/>
            <w:hideMark/>
          </w:tcPr>
          <w:p w:rsidR="002F5B07" w:rsidRPr="00A361C8" w:rsidRDefault="002F5B07" w:rsidP="00FF29CA">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Додаток 4</w:t>
            </w:r>
            <w:r w:rsidRPr="00A361C8">
              <w:rPr>
                <w:rFonts w:ascii="Times New Roman" w:eastAsia="Times New Roman" w:hAnsi="Times New Roman" w:cs="Times New Roman"/>
                <w:sz w:val="24"/>
                <w:szCs w:val="24"/>
                <w:lang w:eastAsia="ru-RU"/>
              </w:rPr>
              <w:br/>
              <w:t xml:space="preserve">до Правил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r w:rsidRPr="00A361C8">
              <w:rPr>
                <w:rFonts w:ascii="Times New Roman" w:eastAsia="Times New Roman" w:hAnsi="Times New Roman" w:cs="Times New Roman"/>
                <w:sz w:val="24"/>
                <w:szCs w:val="24"/>
                <w:lang w:eastAsia="ru-RU"/>
              </w:rPr>
              <w:br/>
              <w:t>до систем централізованого</w:t>
            </w:r>
            <w:r w:rsidRPr="00A361C8">
              <w:rPr>
                <w:rFonts w:ascii="Times New Roman" w:eastAsia="Times New Roman" w:hAnsi="Times New Roman" w:cs="Times New Roman"/>
                <w:sz w:val="24"/>
                <w:szCs w:val="24"/>
                <w:lang w:eastAsia="ru-RU"/>
              </w:rPr>
              <w:br/>
              <w:t>водовідведення</w:t>
            </w:r>
            <w:r w:rsidRPr="00A361C8">
              <w:rPr>
                <w:rFonts w:ascii="Times New Roman" w:eastAsia="Times New Roman" w:hAnsi="Times New Roman" w:cs="Times New Roman"/>
                <w:sz w:val="24"/>
                <w:szCs w:val="24"/>
                <w:lang w:eastAsia="ru-RU"/>
              </w:rPr>
              <w:br/>
              <w:t>(пункт 2 розділу IV)</w:t>
            </w:r>
          </w:p>
        </w:tc>
      </w:tr>
    </w:tbl>
    <w:p w:rsidR="002F5B07" w:rsidRDefault="002F5B07" w:rsidP="002F5B07">
      <w:pPr>
        <w:spacing w:before="215" w:after="215" w:line="240" w:lineRule="auto"/>
        <w:ind w:right="323"/>
        <w:jc w:val="both"/>
        <w:rPr>
          <w:rFonts w:ascii="Times New Roman" w:eastAsia="Times New Roman" w:hAnsi="Times New Roman" w:cs="Times New Roman"/>
          <w:b/>
          <w:bCs/>
          <w:sz w:val="28"/>
          <w:lang w:val="uk-UA" w:eastAsia="ru-RU"/>
        </w:rPr>
      </w:pP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r w:rsidRPr="00A361C8">
        <w:rPr>
          <w:rFonts w:ascii="Times New Roman" w:eastAsia="Times New Roman" w:hAnsi="Times New Roman" w:cs="Times New Roman"/>
          <w:b/>
          <w:bCs/>
          <w:sz w:val="28"/>
          <w:lang w:eastAsia="ru-RU"/>
        </w:rPr>
        <w:t>ВИМОГИ</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до складу та властивостей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що скидаються до системи централізованого водовідведення, для безпечного їх відведення та очищення на КОС</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26"/>
        <w:gridCol w:w="4534"/>
        <w:gridCol w:w="1530"/>
        <w:gridCol w:w="2795"/>
      </w:tblGrid>
      <w:tr w:rsidR="00A361C8" w:rsidRPr="00A361C8" w:rsidTr="00A361C8">
        <w:tc>
          <w:tcPr>
            <w:tcW w:w="5220" w:type="dxa"/>
            <w:gridSpan w:val="2"/>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bookmarkStart w:id="177" w:name="n193"/>
            <w:bookmarkEnd w:id="177"/>
            <w:r w:rsidRPr="00A361C8">
              <w:rPr>
                <w:rFonts w:ascii="Times New Roman" w:eastAsia="Times New Roman" w:hAnsi="Times New Roman" w:cs="Times New Roman"/>
                <w:sz w:val="24"/>
                <w:szCs w:val="24"/>
                <w:lang w:eastAsia="ru-RU"/>
              </w:rPr>
              <w:t xml:space="preserve">Показники якості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Одиниця виміру</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Максимально допустиме значення показника та (або) концентрація в пробі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Реакція середовища (pH)</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од.</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6,5 - 9,0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Температура</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°C</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БСК</w:t>
            </w:r>
            <w:r w:rsidRPr="00A361C8">
              <w:rPr>
                <w:rFonts w:ascii="Times New Roman" w:eastAsia="Times New Roman" w:hAnsi="Times New Roman" w:cs="Times New Roman"/>
                <w:b/>
                <w:bCs/>
                <w:sz w:val="16"/>
                <w:vertAlign w:val="subscript"/>
                <w:lang w:eastAsia="ru-RU"/>
              </w:rPr>
              <w:t>повне</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згідно з проектом КОС</w:t>
            </w:r>
            <w:r w:rsidRPr="00A361C8">
              <w:rPr>
                <w:rFonts w:ascii="Times New Roman" w:eastAsia="Times New Roman" w:hAnsi="Times New Roman" w:cs="Times New Roman"/>
                <w:sz w:val="24"/>
                <w:szCs w:val="24"/>
                <w:lang w:eastAsia="ru-RU"/>
              </w:rPr>
              <w:br/>
              <w:t xml:space="preserve">або </w:t>
            </w:r>
            <w:proofErr w:type="gramStart"/>
            <w:r w:rsidRPr="00A361C8">
              <w:rPr>
                <w:rFonts w:ascii="Times New Roman" w:eastAsia="Times New Roman" w:hAnsi="Times New Roman" w:cs="Times New Roman"/>
                <w:sz w:val="24"/>
                <w:szCs w:val="24"/>
                <w:lang w:eastAsia="ru-RU"/>
              </w:rPr>
              <w:t>не б</w:t>
            </w:r>
            <w:proofErr w:type="gramEnd"/>
            <w:r w:rsidRPr="00A361C8">
              <w:rPr>
                <w:rFonts w:ascii="Times New Roman" w:eastAsia="Times New Roman" w:hAnsi="Times New Roman" w:cs="Times New Roman"/>
                <w:sz w:val="24"/>
                <w:szCs w:val="24"/>
                <w:lang w:eastAsia="ru-RU"/>
              </w:rPr>
              <w:t>ільше 350,0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ХСК</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Спі</w:t>
            </w:r>
            <w:proofErr w:type="gramStart"/>
            <w:r w:rsidRPr="00A361C8">
              <w:rPr>
                <w:rFonts w:ascii="Times New Roman" w:eastAsia="Times New Roman" w:hAnsi="Times New Roman" w:cs="Times New Roman"/>
                <w:sz w:val="24"/>
                <w:szCs w:val="24"/>
                <w:lang w:eastAsia="ru-RU"/>
              </w:rPr>
              <w:t>вв</w:t>
            </w:r>
            <w:proofErr w:type="gramEnd"/>
            <w:r w:rsidRPr="00A361C8">
              <w:rPr>
                <w:rFonts w:ascii="Times New Roman" w:eastAsia="Times New Roman" w:hAnsi="Times New Roman" w:cs="Times New Roman"/>
                <w:sz w:val="24"/>
                <w:szCs w:val="24"/>
                <w:lang w:eastAsia="ru-RU"/>
              </w:rPr>
              <w:t>ідношення ХСК:БСК</w:t>
            </w:r>
            <w:r w:rsidRPr="00A361C8">
              <w:rPr>
                <w:rFonts w:ascii="Times New Roman" w:eastAsia="Times New Roman" w:hAnsi="Times New Roman" w:cs="Times New Roman"/>
                <w:b/>
                <w:bCs/>
                <w:sz w:val="16"/>
                <w:vertAlign w:val="subscript"/>
                <w:lang w:eastAsia="ru-RU"/>
              </w:rPr>
              <w:t>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&lt; 2,5</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Завислі речовини та речовини, що спливають</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Азот (сума азоту органічного та амонійного)</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Фосфор загальний (</w:t>
            </w:r>
            <w:proofErr w:type="gramStart"/>
            <w:r w:rsidRPr="00A361C8">
              <w:rPr>
                <w:rFonts w:ascii="Times New Roman" w:eastAsia="Times New Roman" w:hAnsi="Times New Roman" w:cs="Times New Roman"/>
                <w:sz w:val="24"/>
                <w:szCs w:val="24"/>
                <w:lang w:eastAsia="ru-RU"/>
              </w:rPr>
              <w:t>P</w:t>
            </w:r>
            <w:proofErr w:type="gramEnd"/>
            <w:r w:rsidRPr="00A361C8">
              <w:rPr>
                <w:rFonts w:ascii="Times New Roman" w:eastAsia="Times New Roman" w:hAnsi="Times New Roman" w:cs="Times New Roman"/>
                <w:b/>
                <w:bCs/>
                <w:sz w:val="16"/>
                <w:vertAlign w:val="subscript"/>
                <w:lang w:eastAsia="ru-RU"/>
              </w:rPr>
              <w:t>заг</w:t>
            </w:r>
            <w:r w:rsidRPr="00A361C8">
              <w:rPr>
                <w:rFonts w:ascii="Times New Roman" w:eastAsia="Times New Roman" w:hAnsi="Times New Roman" w:cs="Times New Roman"/>
                <w:sz w:val="24"/>
                <w:szCs w:val="24"/>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Нафта та нафтопродукти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Жири рослинні та тваринні</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Хлориди (Cl-)</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350,0*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Сульфати (SO</w:t>
            </w:r>
            <w:r w:rsidRPr="00A361C8">
              <w:rPr>
                <w:rFonts w:ascii="Times New Roman" w:eastAsia="Times New Roman" w:hAnsi="Times New Roman" w:cs="Times New Roman"/>
                <w:b/>
                <w:bCs/>
                <w:sz w:val="16"/>
                <w:vertAlign w:val="subscript"/>
                <w:lang w:eastAsia="ru-RU"/>
              </w:rPr>
              <w:t>4</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2-</w:t>
            </w:r>
            <w:r w:rsidRPr="00A361C8">
              <w:rPr>
                <w:rFonts w:ascii="Times New Roman" w:eastAsia="Times New Roman" w:hAnsi="Times New Roman" w:cs="Times New Roman"/>
                <w:sz w:val="24"/>
                <w:szCs w:val="24"/>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Сульфіди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СПАР аніонні</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Феноли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0,25</w:t>
            </w:r>
          </w:p>
        </w:tc>
      </w:tr>
      <w:tr w:rsidR="00A361C8" w:rsidRPr="00A361C8"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Залізо (Fe)</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мг/дм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r>
    </w:tbl>
    <w:p w:rsidR="00A361C8" w:rsidRDefault="00A361C8" w:rsidP="00A361C8">
      <w:pPr>
        <w:spacing w:before="215" w:after="215" w:line="240" w:lineRule="auto"/>
        <w:jc w:val="left"/>
        <w:rPr>
          <w:rFonts w:ascii="Times New Roman" w:eastAsia="Times New Roman" w:hAnsi="Times New Roman" w:cs="Times New Roman"/>
          <w:sz w:val="20"/>
          <w:lang w:val="uk-UA" w:eastAsia="ru-RU"/>
        </w:rPr>
      </w:pPr>
      <w:bookmarkStart w:id="178" w:name="n194"/>
      <w:bookmarkEnd w:id="178"/>
      <w:r w:rsidRPr="00A361C8">
        <w:rPr>
          <w:rFonts w:ascii="Times New Roman" w:eastAsia="Times New Roman" w:hAnsi="Times New Roman" w:cs="Times New Roman"/>
          <w:sz w:val="20"/>
          <w:lang w:eastAsia="ru-RU"/>
        </w:rPr>
        <w:t>__________</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 xml:space="preserve">* </w:t>
      </w:r>
      <w:proofErr w:type="gramStart"/>
      <w:r w:rsidRPr="00A361C8">
        <w:rPr>
          <w:rFonts w:ascii="Times New Roman" w:eastAsia="Times New Roman" w:hAnsi="Times New Roman" w:cs="Times New Roman"/>
          <w:sz w:val="20"/>
          <w:lang w:eastAsia="ru-RU"/>
        </w:rPr>
        <w:t>Ц</w:t>
      </w:r>
      <w:proofErr w:type="gramEnd"/>
      <w:r w:rsidRPr="00A361C8">
        <w:rPr>
          <w:rFonts w:ascii="Times New Roman" w:eastAsia="Times New Roman" w:hAnsi="Times New Roman" w:cs="Times New Roman"/>
          <w:sz w:val="20"/>
          <w:lang w:eastAsia="ru-RU"/>
        </w:rPr>
        <w:t>і показники зростають відповідно до вмісту зазначених солей у воді місцевого водопроводу.</w:t>
      </w:r>
    </w:p>
    <w:p w:rsidR="002F5B07" w:rsidRDefault="002F5B07" w:rsidP="00A361C8">
      <w:pPr>
        <w:spacing w:before="215" w:after="215" w:line="240" w:lineRule="auto"/>
        <w:jc w:val="left"/>
        <w:rPr>
          <w:rFonts w:ascii="Times New Roman" w:eastAsia="Times New Roman" w:hAnsi="Times New Roman" w:cs="Times New Roman"/>
          <w:sz w:val="20"/>
          <w:lang w:val="uk-UA" w:eastAsia="ru-RU"/>
        </w:rPr>
      </w:pPr>
    </w:p>
    <w:p w:rsidR="002F5B07" w:rsidRDefault="002F5B07" w:rsidP="00A361C8">
      <w:pPr>
        <w:spacing w:before="215" w:after="215" w:line="240" w:lineRule="auto"/>
        <w:jc w:val="left"/>
        <w:rPr>
          <w:rFonts w:ascii="Times New Roman" w:eastAsia="Times New Roman" w:hAnsi="Times New Roman" w:cs="Times New Roman"/>
          <w:sz w:val="20"/>
          <w:lang w:val="uk-UA" w:eastAsia="ru-RU"/>
        </w:rPr>
      </w:pPr>
    </w:p>
    <w:p w:rsidR="002F5B07" w:rsidRDefault="002F5B07" w:rsidP="00A361C8">
      <w:pPr>
        <w:spacing w:before="215" w:after="215" w:line="240" w:lineRule="auto"/>
        <w:jc w:val="left"/>
        <w:rPr>
          <w:rFonts w:ascii="Times New Roman" w:eastAsia="Times New Roman" w:hAnsi="Times New Roman" w:cs="Times New Roman"/>
          <w:sz w:val="20"/>
          <w:lang w:val="uk-UA" w:eastAsia="ru-RU"/>
        </w:rPr>
      </w:pPr>
    </w:p>
    <w:p w:rsidR="00E86652" w:rsidRDefault="00E86652" w:rsidP="00A361C8">
      <w:pPr>
        <w:spacing w:before="215" w:after="215" w:line="240" w:lineRule="auto"/>
        <w:jc w:val="left"/>
        <w:rPr>
          <w:rFonts w:ascii="Times New Roman" w:eastAsia="Times New Roman" w:hAnsi="Times New Roman" w:cs="Times New Roman"/>
          <w:sz w:val="20"/>
          <w:lang w:val="uk-UA" w:eastAsia="ru-RU"/>
        </w:rPr>
      </w:pPr>
    </w:p>
    <w:p w:rsidR="002F5B07" w:rsidRPr="002F5B07" w:rsidRDefault="002F5B07" w:rsidP="00A361C8">
      <w:pPr>
        <w:spacing w:before="215" w:after="215" w:line="240" w:lineRule="auto"/>
        <w:jc w:val="left"/>
        <w:rPr>
          <w:rFonts w:ascii="Times New Roman" w:eastAsia="Times New Roman" w:hAnsi="Times New Roman" w:cs="Times New Roman"/>
          <w:sz w:val="24"/>
          <w:szCs w:val="24"/>
          <w:lang w:val="uk-UA" w:eastAsia="ru-RU"/>
        </w:rPr>
      </w:pPr>
    </w:p>
    <w:p w:rsidR="00A361C8" w:rsidRPr="00A361C8" w:rsidRDefault="003F6E82" w:rsidP="00A361C8">
      <w:pPr>
        <w:spacing w:after="0" w:line="240" w:lineRule="auto"/>
        <w:jc w:val="left"/>
        <w:rPr>
          <w:rFonts w:ascii="Times New Roman" w:eastAsia="Times New Roman" w:hAnsi="Times New Roman" w:cs="Times New Roman"/>
          <w:sz w:val="24"/>
          <w:szCs w:val="24"/>
          <w:lang w:eastAsia="ru-RU"/>
        </w:rPr>
      </w:pPr>
      <w:bookmarkStart w:id="179" w:name="n205"/>
      <w:bookmarkEnd w:id="179"/>
      <w:r w:rsidRPr="003F6E82">
        <w:rPr>
          <w:rFonts w:ascii="Times New Roman" w:eastAsia="Times New Roman" w:hAnsi="Times New Roman" w:cs="Times New Roman"/>
          <w:sz w:val="24"/>
          <w:szCs w:val="24"/>
          <w:lang w:eastAsia="ru-RU"/>
        </w:rPr>
        <w:pict>
          <v:rect id="_x0000_i1027" style="width:0;height:0" o:hralign="center" o:hrstd="t" o:hrnoshade="t" o:hr="t" fillcolor="black" stroked="f"/>
        </w:pict>
      </w: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956"/>
        <w:gridCol w:w="4405"/>
      </w:tblGrid>
      <w:tr w:rsidR="00A361C8" w:rsidRPr="00A361C8" w:rsidTr="00E86652">
        <w:tc>
          <w:tcPr>
            <w:tcW w:w="225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80" w:name="n195"/>
            <w:bookmarkEnd w:id="180"/>
          </w:p>
        </w:tc>
        <w:tc>
          <w:tcPr>
            <w:tcW w:w="2000"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Додаток 5</w:t>
            </w:r>
            <w:r w:rsidRPr="00A361C8">
              <w:rPr>
                <w:rFonts w:ascii="Times New Roman" w:eastAsia="Times New Roman" w:hAnsi="Times New Roman" w:cs="Times New Roman"/>
                <w:sz w:val="24"/>
                <w:szCs w:val="24"/>
                <w:lang w:eastAsia="ru-RU"/>
              </w:rPr>
              <w:br/>
              <w:t xml:space="preserve">до Правил приймання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w:t>
            </w:r>
            <w:r w:rsidRPr="00A361C8">
              <w:rPr>
                <w:rFonts w:ascii="Times New Roman" w:eastAsia="Times New Roman" w:hAnsi="Times New Roman" w:cs="Times New Roman"/>
                <w:sz w:val="24"/>
                <w:szCs w:val="24"/>
                <w:lang w:eastAsia="ru-RU"/>
              </w:rPr>
              <w:br/>
              <w:t>до систем централізованого</w:t>
            </w:r>
            <w:r w:rsidRPr="00A361C8">
              <w:rPr>
                <w:rFonts w:ascii="Times New Roman" w:eastAsia="Times New Roman" w:hAnsi="Times New Roman" w:cs="Times New Roman"/>
                <w:sz w:val="24"/>
                <w:szCs w:val="24"/>
                <w:lang w:eastAsia="ru-RU"/>
              </w:rPr>
              <w:br/>
              <w:t>водовідведення</w:t>
            </w:r>
            <w:r w:rsidRPr="00A361C8">
              <w:rPr>
                <w:rFonts w:ascii="Times New Roman" w:eastAsia="Times New Roman" w:hAnsi="Times New Roman" w:cs="Times New Roman"/>
                <w:sz w:val="24"/>
                <w:szCs w:val="24"/>
                <w:lang w:eastAsia="ru-RU"/>
              </w:rPr>
              <w:br/>
              <w:t>(пункт 3 розділу IV)</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81" w:name="n196"/>
      <w:bookmarkEnd w:id="181"/>
      <w:r w:rsidRPr="00A361C8">
        <w:rPr>
          <w:rFonts w:ascii="Times New Roman" w:eastAsia="Times New Roman" w:hAnsi="Times New Roman" w:cs="Times New Roman"/>
          <w:b/>
          <w:bCs/>
          <w:sz w:val="28"/>
          <w:lang w:eastAsia="ru-RU"/>
        </w:rPr>
        <w:t>ДОПУСТИМІ ВЕЛИЧИНИ</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показників якості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та ефективність видалення забруднень на спорудах біологічного очищення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468"/>
        <w:gridCol w:w="3023"/>
        <w:gridCol w:w="1592"/>
        <w:gridCol w:w="1590"/>
        <w:gridCol w:w="1446"/>
        <w:gridCol w:w="1266"/>
      </w:tblGrid>
      <w:tr w:rsidR="00A361C8" w:rsidRPr="00A361C8" w:rsidTr="00A361C8">
        <w:trPr>
          <w:trHeight w:val="76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bookmarkStart w:id="182" w:name="n197"/>
            <w:bookmarkEnd w:id="182"/>
            <w:r w:rsidRPr="00A361C8">
              <w:rPr>
                <w:rFonts w:ascii="Times New Roman" w:eastAsia="Times New Roman" w:hAnsi="Times New Roman" w:cs="Times New Roman"/>
                <w:sz w:val="24"/>
                <w:szCs w:val="24"/>
                <w:lang w:eastAsia="ru-RU"/>
              </w:rPr>
              <w:t>№ з/</w:t>
            </w:r>
            <w:proofErr w:type="gramStart"/>
            <w:r w:rsidRPr="00A361C8">
              <w:rPr>
                <w:rFonts w:ascii="Times New Roman" w:eastAsia="Times New Roman" w:hAnsi="Times New Roman" w:cs="Times New Roman"/>
                <w:sz w:val="24"/>
                <w:szCs w:val="24"/>
                <w:lang w:eastAsia="ru-RU"/>
              </w:rPr>
              <w:t>п</w:t>
            </w:r>
            <w:proofErr w:type="gramEnd"/>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Найменування речовини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ГДК забруднень у </w:t>
            </w:r>
            <w:proofErr w:type="gramStart"/>
            <w:r w:rsidRPr="00A361C8">
              <w:rPr>
                <w:rFonts w:ascii="Times New Roman" w:eastAsia="Times New Roman" w:hAnsi="Times New Roman" w:cs="Times New Roman"/>
                <w:sz w:val="24"/>
                <w:szCs w:val="24"/>
                <w:lang w:eastAsia="ru-RU"/>
              </w:rPr>
              <w:t>ст</w:t>
            </w:r>
            <w:proofErr w:type="gramEnd"/>
            <w:r w:rsidRPr="00A361C8">
              <w:rPr>
                <w:rFonts w:ascii="Times New Roman" w:eastAsia="Times New Roman" w:hAnsi="Times New Roman" w:cs="Times New Roman"/>
                <w:sz w:val="24"/>
                <w:szCs w:val="24"/>
                <w:lang w:eastAsia="ru-RU"/>
              </w:rPr>
              <w:t>ічних водах, що надходять на споруди біологічного очищення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Орієнтовна ефективність видалення забруднень на спорудах біологічного очищення (</w:t>
            </w:r>
            <w:proofErr w:type="gramStart"/>
            <w:r w:rsidRPr="00A361C8">
              <w:rPr>
                <w:rFonts w:ascii="Times New Roman" w:eastAsia="Times New Roman" w:hAnsi="Times New Roman" w:cs="Times New Roman"/>
                <w:sz w:val="24"/>
                <w:szCs w:val="24"/>
                <w:lang w:eastAsia="ru-RU"/>
              </w:rPr>
              <w:t>у частках</w:t>
            </w:r>
            <w:proofErr w:type="gramEnd"/>
            <w:r w:rsidRPr="00A361C8">
              <w:rPr>
                <w:rFonts w:ascii="Times New Roman" w:eastAsia="Times New Roman" w:hAnsi="Times New Roman" w:cs="Times New Roman"/>
                <w:sz w:val="24"/>
                <w:szCs w:val="24"/>
                <w:lang w:eastAsia="ru-RU"/>
              </w:rPr>
              <w:t xml:space="preserve"> одиниці)</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Лімітуюча ознака шкідливості</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Клас небезпеки</w:t>
            </w:r>
          </w:p>
        </w:tc>
      </w:tr>
      <w:tr w:rsidR="00A361C8" w:rsidRPr="00A361C8" w:rsidTr="00A361C8">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Азот амонійний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Акрилова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Акрилонітрил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Алкіларилсульфонати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Алкілбензолсульфонати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Аміни С7-С9</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Аміни С10-С15</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Аміни С16-С20</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Алюміній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Арсен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Ацетальдегід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Ацетон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Барій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Бензин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Бензойна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0,60</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Бензопірен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Бутилацетат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lastRenderedPageBreak/>
              <w:t>19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Бутилакрелат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Бутиловий спирт нормальний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0,35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Вінілацетат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Вирівнювач</w:t>
            </w:r>
            <w:proofErr w:type="gramStart"/>
            <w:r w:rsidRPr="00A361C8">
              <w:rPr>
                <w:rFonts w:ascii="Times New Roman" w:eastAsia="Times New Roman" w:hAnsi="Times New Roman" w:cs="Times New Roman"/>
                <w:sz w:val="24"/>
                <w:szCs w:val="24"/>
                <w:lang w:eastAsia="ru-RU"/>
              </w:rPr>
              <w:t xml:space="preserve"> А</w:t>
            </w:r>
            <w:proofErr w:type="gramEnd"/>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0,3</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Гідразингідрат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Гідрохінон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Гліказин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Гліцерин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Дибутилфталат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Диметилфенілкарбинол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Дибутилацетамід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Діетаноламід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Діетаноламін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Діетиламін солянокислий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Діетиленгліколь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Залізо (загальне)</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Жири рослинні і тваринні</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1</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0,7</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Закріплювач ДЦМ</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Закріплювач ДЦУ</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Закріплювач У-2</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0,7</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Ізобутиловий спирт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Кадмій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Капролактам</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Карбоксиметилцелюлоза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 БСК</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Кобальт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Ксилол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Барвники сірчисті</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Барвники синтетичні (кислотні)</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Крезоли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Кротоновий альдегід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Латекс ЛМФ</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Лудигол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0,7</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Малеїнова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Марганець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Масляна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Мідь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Метазин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lastRenderedPageBreak/>
              <w:t>56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Метанол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Метилметакрилат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Метилстирол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Метилетилкетон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Моноетаноламін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Мол</w:t>
            </w:r>
            <w:proofErr w:type="gramEnd"/>
            <w:r w:rsidRPr="00A361C8">
              <w:rPr>
                <w:rFonts w:ascii="Times New Roman" w:eastAsia="Times New Roman" w:hAnsi="Times New Roman" w:cs="Times New Roman"/>
                <w:sz w:val="24"/>
                <w:szCs w:val="24"/>
                <w:lang w:eastAsia="ru-RU"/>
              </w:rPr>
              <w:t>ібден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Нафта та нафтопродукти</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2</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Нікель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Нітрати (за NO</w:t>
            </w:r>
            <w:r w:rsidRPr="00A361C8">
              <w:rPr>
                <w:rFonts w:ascii="Times New Roman" w:eastAsia="Times New Roman" w:hAnsi="Times New Roman" w:cs="Times New Roman"/>
                <w:b/>
                <w:bCs/>
                <w:sz w:val="16"/>
                <w:vertAlign w:val="subscript"/>
                <w:lang w:eastAsia="ru-RU"/>
              </w:rPr>
              <w:t>3</w:t>
            </w:r>
            <w:r w:rsidRPr="00A361C8">
              <w:rPr>
                <w:rFonts w:ascii="Times New Roman" w:eastAsia="Times New Roman" w:hAnsi="Times New Roman" w:cs="Times New Roman"/>
                <w:sz w:val="24"/>
                <w:szCs w:val="24"/>
                <w:lang w:eastAsia="ru-RU"/>
              </w:rPr>
              <w:t>)</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Нітрити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3,3</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Олово</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Поліакриламід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Полівініловий спирт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69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Полівінілацетатна емульсія</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0,23</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Пропіловий спирт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Резорцин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Ртуть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0,005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Свинець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Селен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Сечовина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 БСК</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Сірководень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Сірковуглець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Синтетичні поверхнево активні речовини (СПАР) аніонні</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79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СПАР неіоногенні</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Стирол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Стронцій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26</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Сульфіди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Тіосечовина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Титан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Толуол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0,6</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Трилон</w:t>
            </w:r>
            <w:proofErr w:type="gramStart"/>
            <w:r w:rsidRPr="00A361C8">
              <w:rPr>
                <w:rFonts w:ascii="Times New Roman" w:eastAsia="Times New Roman" w:hAnsi="Times New Roman" w:cs="Times New Roman"/>
                <w:sz w:val="24"/>
                <w:szCs w:val="24"/>
                <w:lang w:eastAsia="ru-RU"/>
              </w:rPr>
              <w:t xml:space="preserve"> Б</w:t>
            </w:r>
            <w:proofErr w:type="gramEnd"/>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Трикрезолфосфат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Триетаноламін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0,47</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89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Оцтова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Оцтово-етиловий ефі</w:t>
            </w:r>
            <w:proofErr w:type="gramStart"/>
            <w:r w:rsidRPr="00A361C8">
              <w:rPr>
                <w:rFonts w:ascii="Times New Roman" w:eastAsia="Times New Roman" w:hAnsi="Times New Roman" w:cs="Times New Roman"/>
                <w:sz w:val="24"/>
                <w:szCs w:val="24"/>
                <w:lang w:eastAsia="ru-RU"/>
              </w:rPr>
              <w:t>р</w:t>
            </w:r>
            <w:proofErr w:type="gramEnd"/>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Фенол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0,95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Формальдегід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lastRenderedPageBreak/>
              <w:t>93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Фосфати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Фталева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Хром (тривалентний)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Хром (шестивалентний)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0,5</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Ц</w:t>
            </w:r>
            <w:proofErr w:type="gramEnd"/>
            <w:r w:rsidRPr="00A361C8">
              <w:rPr>
                <w:rFonts w:ascii="Times New Roman" w:eastAsia="Times New Roman" w:hAnsi="Times New Roman" w:cs="Times New Roman"/>
                <w:sz w:val="24"/>
                <w:szCs w:val="24"/>
                <w:lang w:eastAsia="ru-RU"/>
              </w:rPr>
              <w:t>іаніди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0,7</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Цинк</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0,3</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заг</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99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Етанол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Етиленгліколь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0,8</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Етилхлоргідрин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10065" w:type="dxa"/>
            <w:gridSpan w:val="6"/>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 xml:space="preserve">Речовини, які не </w:t>
            </w: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іддаються біологічній деструкції</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Анізол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Ацетофенон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Гексахлорбензол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Гексаген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Гексахлоран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Гексаметилендіамін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2,3-дихлор-1,4-нафтохінон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109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Диметилдихлорвініл- фосфат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ДДТ (технічний)</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Діетиланілін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Діетилртуть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Діетиловий ефі</w:t>
            </w:r>
            <w:proofErr w:type="gramStart"/>
            <w:r w:rsidRPr="00A361C8">
              <w:rPr>
                <w:rFonts w:ascii="Times New Roman" w:eastAsia="Times New Roman" w:hAnsi="Times New Roman" w:cs="Times New Roman"/>
                <w:sz w:val="24"/>
                <w:szCs w:val="24"/>
                <w:lang w:eastAsia="ru-RU"/>
              </w:rPr>
              <w:t>р</w:t>
            </w:r>
            <w:proofErr w:type="gramEnd"/>
            <w:r w:rsidRPr="00A361C8">
              <w:rPr>
                <w:rFonts w:ascii="Times New Roman" w:eastAsia="Times New Roman" w:hAnsi="Times New Roman" w:cs="Times New Roman"/>
                <w:sz w:val="24"/>
                <w:szCs w:val="24"/>
                <w:lang w:eastAsia="ru-RU"/>
              </w:rPr>
              <w:t xml:space="preserve"> малеїнової кислоти</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Дихлоранілін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Дихлоргідрин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Дихлоретан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Діетилдитіофосфорна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119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Діетиловий ефі</w:t>
            </w:r>
            <w:proofErr w:type="gramStart"/>
            <w:r w:rsidRPr="00A361C8">
              <w:rPr>
                <w:rFonts w:ascii="Times New Roman" w:eastAsia="Times New Roman" w:hAnsi="Times New Roman" w:cs="Times New Roman"/>
                <w:sz w:val="24"/>
                <w:szCs w:val="24"/>
                <w:lang w:eastAsia="ru-RU"/>
              </w:rPr>
              <w:t>р</w:t>
            </w:r>
            <w:proofErr w:type="gramEnd"/>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Ізопропіламін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Ізопрен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Карбофос</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Меркаптодіетиламін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Метафос</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Метилнітрофос</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Натрій</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5</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Нітробензол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lastRenderedPageBreak/>
              <w:t>128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Нітрохлорбензол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129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Пентаеритрит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Петролатум</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55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ікринова кислота</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П</w:t>
            </w:r>
            <w:proofErr w:type="gramEnd"/>
            <w:r w:rsidRPr="00A361C8">
              <w:rPr>
                <w:rFonts w:ascii="Times New Roman" w:eastAsia="Times New Roman" w:hAnsi="Times New Roman" w:cs="Times New Roman"/>
                <w:sz w:val="24"/>
                <w:szCs w:val="24"/>
                <w:lang w:eastAsia="ru-RU"/>
              </w:rPr>
              <w:t>ірогалол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Поліхлорпінен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Поліетиленімін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Пропіл 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Сульфати</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5</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500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Тетраетилсвинець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139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Трифторхлорпропан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Триетиламін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Тетрахлоргептан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Тетрахлорнонан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Тетрахлорпентан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Тетрахлорпропан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Тетрахлорундекан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Тетрахлоретан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Тіофен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Тіофос</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149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Трибутилфосфат</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Трихлорбензол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Фенілендіамін (n)</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Фозалон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Фосфамід</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154</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Фурфурол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155</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Хлориди 5</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350</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156</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Хлорбензол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3</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157</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Хлоропрен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158</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Циклогексан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159</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Циклогексанол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160</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Циклогексаноксин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161</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Циклогексан</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162</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Чотирихлористий вуглець</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с-т</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2</w:t>
            </w:r>
          </w:p>
        </w:tc>
      </w:tr>
      <w:tr w:rsidR="00A361C8" w:rsidRPr="00A361C8" w:rsidTr="00A361C8">
        <w:trPr>
          <w:trHeight w:val="345"/>
        </w:trPr>
        <w:tc>
          <w:tcPr>
            <w:tcW w:w="66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163</w:t>
            </w:r>
          </w:p>
        </w:tc>
        <w:tc>
          <w:tcPr>
            <w:tcW w:w="405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Етилбензол</w:t>
            </w:r>
          </w:p>
        </w:tc>
        <w:tc>
          <w:tcPr>
            <w:tcW w:w="222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210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845"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proofErr w:type="gramStart"/>
            <w:r w:rsidRPr="00A361C8">
              <w:rPr>
                <w:rFonts w:ascii="Times New Roman" w:eastAsia="Times New Roman" w:hAnsi="Times New Roman" w:cs="Times New Roman"/>
                <w:sz w:val="24"/>
                <w:szCs w:val="24"/>
                <w:lang w:eastAsia="ru-RU"/>
              </w:rPr>
              <w:t>орг</w:t>
            </w:r>
            <w:proofErr w:type="gramEnd"/>
          </w:p>
        </w:tc>
        <w:tc>
          <w:tcPr>
            <w:tcW w:w="1740" w:type="dxa"/>
            <w:tcBorders>
              <w:top w:val="single" w:sz="8" w:space="0" w:color="000000"/>
              <w:left w:val="single" w:sz="8" w:space="0" w:color="000000"/>
              <w:bottom w:val="single" w:sz="8" w:space="0" w:color="000000"/>
              <w:right w:val="single" w:sz="8" w:space="0" w:color="000000"/>
            </w:tcBorders>
            <w:hideMark/>
          </w:tcPr>
          <w:p w:rsidR="00A361C8" w:rsidRPr="00A361C8" w:rsidRDefault="00A361C8" w:rsidP="002F5B07">
            <w:pPr>
              <w:spacing w:after="0"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4</w:t>
            </w:r>
          </w:p>
        </w:tc>
      </w:tr>
    </w:tbl>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83" w:name="n198"/>
      <w:bookmarkEnd w:id="183"/>
      <w:r w:rsidRPr="00A361C8">
        <w:rPr>
          <w:rFonts w:ascii="Times New Roman" w:eastAsia="Times New Roman" w:hAnsi="Times New Roman" w:cs="Times New Roman"/>
          <w:sz w:val="20"/>
          <w:lang w:eastAsia="ru-RU"/>
        </w:rPr>
        <w:t>__________</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1</w:t>
      </w:r>
      <w:r w:rsidRPr="00A361C8">
        <w:rPr>
          <w:rFonts w:ascii="Times New Roman" w:eastAsia="Times New Roman" w:hAnsi="Times New Roman" w:cs="Times New Roman"/>
          <w:sz w:val="20"/>
          <w:lang w:eastAsia="ru-RU"/>
        </w:rPr>
        <w:t> Вмі</w:t>
      </w:r>
      <w:proofErr w:type="gramStart"/>
      <w:r w:rsidRPr="00A361C8">
        <w:rPr>
          <w:rFonts w:ascii="Times New Roman" w:eastAsia="Times New Roman" w:hAnsi="Times New Roman" w:cs="Times New Roman"/>
          <w:sz w:val="20"/>
          <w:lang w:eastAsia="ru-RU"/>
        </w:rPr>
        <w:t>ст</w:t>
      </w:r>
      <w:proofErr w:type="gramEnd"/>
      <w:r w:rsidRPr="00A361C8">
        <w:rPr>
          <w:rFonts w:ascii="Times New Roman" w:eastAsia="Times New Roman" w:hAnsi="Times New Roman" w:cs="Times New Roman"/>
          <w:sz w:val="20"/>
          <w:lang w:eastAsia="ru-RU"/>
        </w:rPr>
        <w:t xml:space="preserve"> жирів у стічних водах, які надходять на біофільтри, допускають не більше 10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0"/>
          <w:lang w:eastAsia="ru-RU"/>
        </w:rPr>
        <w:t>.</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
          <w:vertAlign w:val="superscript"/>
          <w:lang w:eastAsia="ru-RU"/>
        </w:rPr>
        <w:lastRenderedPageBreak/>
        <w:t>-</w:t>
      </w:r>
      <w:r w:rsidRPr="00A361C8">
        <w:rPr>
          <w:rFonts w:ascii="Times New Roman" w:eastAsia="Times New Roman" w:hAnsi="Times New Roman" w:cs="Times New Roman"/>
          <w:b/>
          <w:bCs/>
          <w:sz w:val="16"/>
          <w:vertAlign w:val="superscript"/>
          <w:lang w:eastAsia="ru-RU"/>
        </w:rPr>
        <w:t>2</w:t>
      </w:r>
      <w:r w:rsidRPr="00A361C8">
        <w:rPr>
          <w:rFonts w:ascii="Times New Roman" w:eastAsia="Times New Roman" w:hAnsi="Times New Roman" w:cs="Times New Roman"/>
          <w:sz w:val="20"/>
          <w:lang w:eastAsia="ru-RU"/>
        </w:rPr>
        <w:t> 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0"/>
          <w:lang w:eastAsia="ru-RU"/>
        </w:rPr>
        <w:t>.</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3 </w:t>
      </w:r>
      <w:r w:rsidRPr="00A361C8">
        <w:rPr>
          <w:rFonts w:ascii="Times New Roman" w:eastAsia="Times New Roman" w:hAnsi="Times New Roman" w:cs="Times New Roman"/>
          <w:sz w:val="20"/>
          <w:lang w:eastAsia="ru-RU"/>
        </w:rPr>
        <w:t>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3</w:t>
      </w:r>
      <w:r w:rsidRPr="00A361C8">
        <w:rPr>
          <w:rFonts w:ascii="Times New Roman" w:eastAsia="Times New Roman" w:hAnsi="Times New Roman" w:cs="Times New Roman"/>
          <w:sz w:val="20"/>
          <w:lang w:eastAsia="ru-RU"/>
        </w:rPr>
        <w:t>.</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4</w:t>
      </w:r>
      <w:r w:rsidRPr="00A361C8">
        <w:rPr>
          <w:rFonts w:ascii="Times New Roman" w:eastAsia="Times New Roman" w:hAnsi="Times New Roman" w:cs="Times New Roman"/>
          <w:sz w:val="20"/>
          <w:lang w:eastAsia="ru-RU"/>
        </w:rPr>
        <w:t xml:space="preserve"> Для речовин, які не </w:t>
      </w:r>
      <w:proofErr w:type="gramStart"/>
      <w:r w:rsidRPr="00A361C8">
        <w:rPr>
          <w:rFonts w:ascii="Times New Roman" w:eastAsia="Times New Roman" w:hAnsi="Times New Roman" w:cs="Times New Roman"/>
          <w:sz w:val="20"/>
          <w:lang w:eastAsia="ru-RU"/>
        </w:rPr>
        <w:t>п</w:t>
      </w:r>
      <w:proofErr w:type="gramEnd"/>
      <w:r w:rsidRPr="00A361C8">
        <w:rPr>
          <w:rFonts w:ascii="Times New Roman" w:eastAsia="Times New Roman" w:hAnsi="Times New Roman" w:cs="Times New Roman"/>
          <w:sz w:val="20"/>
          <w:lang w:eastAsia="ru-RU"/>
        </w:rPr>
        <w:t>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водопостачання чи рибогосподарських потреб.</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
          <w:vertAlign w:val="superscript"/>
          <w:lang w:eastAsia="ru-RU"/>
        </w:rPr>
        <w:t>-</w:t>
      </w:r>
      <w:r w:rsidRPr="00A361C8">
        <w:rPr>
          <w:rFonts w:ascii="Times New Roman" w:eastAsia="Times New Roman" w:hAnsi="Times New Roman" w:cs="Times New Roman"/>
          <w:b/>
          <w:bCs/>
          <w:sz w:val="16"/>
          <w:vertAlign w:val="superscript"/>
          <w:lang w:eastAsia="ru-RU"/>
        </w:rPr>
        <w:t>5 </w:t>
      </w:r>
      <w:r w:rsidRPr="00A361C8">
        <w:rPr>
          <w:rFonts w:ascii="Times New Roman" w:eastAsia="Times New Roman" w:hAnsi="Times New Roman" w:cs="Times New Roman"/>
          <w:sz w:val="20"/>
          <w:lang w:eastAsia="ru-RU"/>
        </w:rPr>
        <w:t>Вмі</w:t>
      </w:r>
      <w:proofErr w:type="gramStart"/>
      <w:r w:rsidRPr="00A361C8">
        <w:rPr>
          <w:rFonts w:ascii="Times New Roman" w:eastAsia="Times New Roman" w:hAnsi="Times New Roman" w:cs="Times New Roman"/>
          <w:sz w:val="20"/>
          <w:lang w:eastAsia="ru-RU"/>
        </w:rPr>
        <w:t>ст</w:t>
      </w:r>
      <w:proofErr w:type="gramEnd"/>
      <w:r w:rsidRPr="00A361C8">
        <w:rPr>
          <w:rFonts w:ascii="Times New Roman" w:eastAsia="Times New Roman" w:hAnsi="Times New Roman" w:cs="Times New Roman"/>
          <w:sz w:val="20"/>
          <w:lang w:eastAsia="ru-RU"/>
        </w:rPr>
        <w:t xml:space="preserve"> цих речовин у воді, яка надходить на очисні споруди, зростає відповідно до їх вмісту у воді місцевого водопроводу.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558"/>
        <w:gridCol w:w="7827"/>
      </w:tblGrid>
      <w:tr w:rsidR="00A361C8" w:rsidRPr="00A361C8" w:rsidTr="00A361C8">
        <w:tc>
          <w:tcPr>
            <w:tcW w:w="183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84" w:name="n199"/>
            <w:bookmarkEnd w:id="184"/>
            <w:r w:rsidRPr="00A361C8">
              <w:rPr>
                <w:rFonts w:ascii="Times New Roman" w:eastAsia="Times New Roman" w:hAnsi="Times New Roman" w:cs="Times New Roman"/>
                <w:sz w:val="20"/>
                <w:lang w:eastAsia="ru-RU"/>
              </w:rPr>
              <w:t>__________</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Примітки</w:t>
            </w:r>
          </w:p>
        </w:tc>
        <w:tc>
          <w:tcPr>
            <w:tcW w:w="1102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1. Скорочення, використані у цьому додатку:</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ГДК - гранично допустима концентрація;</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с-т - санітарно-токсикологічна;</w:t>
            </w:r>
            <w:r w:rsidRPr="00A361C8">
              <w:rPr>
                <w:rFonts w:ascii="Times New Roman" w:eastAsia="Times New Roman" w:hAnsi="Times New Roman" w:cs="Times New Roman"/>
                <w:sz w:val="24"/>
                <w:szCs w:val="24"/>
                <w:lang w:eastAsia="ru-RU"/>
              </w:rPr>
              <w:br/>
            </w:r>
            <w:proofErr w:type="gramStart"/>
            <w:r w:rsidRPr="00A361C8">
              <w:rPr>
                <w:rFonts w:ascii="Times New Roman" w:eastAsia="Times New Roman" w:hAnsi="Times New Roman" w:cs="Times New Roman"/>
                <w:sz w:val="20"/>
                <w:lang w:eastAsia="ru-RU"/>
              </w:rPr>
              <w:t>орг</w:t>
            </w:r>
            <w:proofErr w:type="gramEnd"/>
            <w:r w:rsidRPr="00A361C8">
              <w:rPr>
                <w:rFonts w:ascii="Times New Roman" w:eastAsia="Times New Roman" w:hAnsi="Times New Roman" w:cs="Times New Roman"/>
                <w:sz w:val="20"/>
                <w:lang w:eastAsia="ru-RU"/>
              </w:rPr>
              <w:t xml:space="preserve"> - органолептична;</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заг - загальносанітарна;</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sz w:val="20"/>
                <w:lang w:eastAsia="ru-RU"/>
              </w:rPr>
              <w:t>2. Риска (-) означа</w:t>
            </w:r>
            <w:proofErr w:type="gramStart"/>
            <w:r w:rsidRPr="00A361C8">
              <w:rPr>
                <w:rFonts w:ascii="Times New Roman" w:eastAsia="Times New Roman" w:hAnsi="Times New Roman" w:cs="Times New Roman"/>
                <w:sz w:val="20"/>
                <w:lang w:eastAsia="ru-RU"/>
              </w:rPr>
              <w:t>є,</w:t>
            </w:r>
            <w:proofErr w:type="gramEnd"/>
            <w:r w:rsidRPr="00A361C8">
              <w:rPr>
                <w:rFonts w:ascii="Times New Roman" w:eastAsia="Times New Roman" w:hAnsi="Times New Roman" w:cs="Times New Roman"/>
                <w:sz w:val="20"/>
                <w:lang w:eastAsia="ru-RU"/>
              </w:rPr>
              <w:t xml:space="preserve"> що дані в нормативних документах щодо цієї речовини відсутні.</w:t>
            </w:r>
          </w:p>
        </w:tc>
      </w:tr>
    </w:tbl>
    <w:p w:rsidR="00A361C8" w:rsidRPr="00A361C8" w:rsidRDefault="003F6E82" w:rsidP="00A361C8">
      <w:pPr>
        <w:spacing w:after="0" w:line="240" w:lineRule="auto"/>
        <w:jc w:val="left"/>
        <w:rPr>
          <w:rFonts w:ascii="Times New Roman" w:eastAsia="Times New Roman" w:hAnsi="Times New Roman" w:cs="Times New Roman"/>
          <w:sz w:val="24"/>
          <w:szCs w:val="24"/>
          <w:lang w:eastAsia="ru-RU"/>
        </w:rPr>
      </w:pPr>
      <w:r w:rsidRPr="003F6E82">
        <w:rPr>
          <w:rFonts w:ascii="Times New Roman" w:eastAsia="Times New Roman" w:hAnsi="Times New Roman" w:cs="Times New Roman"/>
          <w:sz w:val="24"/>
          <w:szCs w:val="24"/>
          <w:lang w:eastAsia="ru-RU"/>
        </w:rPr>
        <w:pict>
          <v:rect id="_x0000_i1028" style="width:0;height:0" o:hrstd="t" o:hrnoshade="t" o:hr="t" fillcolor="black" stroked="f"/>
        </w:pict>
      </w:r>
    </w:p>
    <w:p w:rsidR="00F75B1D" w:rsidRDefault="00F75B1D">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DB7CAA" w:rsidRDefault="00DB7CAA">
      <w:pPr>
        <w:rPr>
          <w:lang w:val="uk-UA"/>
        </w:rPr>
      </w:pPr>
    </w:p>
    <w:p w:rsidR="00E86652" w:rsidRDefault="00E86652">
      <w:pPr>
        <w:rPr>
          <w:lang w:val="uk-UA"/>
        </w:rPr>
      </w:pPr>
    </w:p>
    <w:p w:rsidR="00DB7CAA" w:rsidRPr="00DB7CAA" w:rsidRDefault="00DB7CAA"/>
    <w:sectPr w:rsidR="00DB7CAA" w:rsidRPr="00DB7CAA" w:rsidSect="0080364F">
      <w:pgSz w:w="11906" w:h="16838" w:code="9"/>
      <w:pgMar w:top="709" w:right="850"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20"/>
  <w:displayHorizontalDrawingGridEvery w:val="2"/>
  <w:displayVerticalDrawingGridEvery w:val="2"/>
  <w:characterSpacingControl w:val="doNotCompress"/>
  <w:compat/>
  <w:rsids>
    <w:rsidRoot w:val="00A361C8"/>
    <w:rsid w:val="000F7BEC"/>
    <w:rsid w:val="00101495"/>
    <w:rsid w:val="00140A51"/>
    <w:rsid w:val="00140C20"/>
    <w:rsid w:val="001828B3"/>
    <w:rsid w:val="00194111"/>
    <w:rsid w:val="001E36F0"/>
    <w:rsid w:val="0020038F"/>
    <w:rsid w:val="002938C2"/>
    <w:rsid w:val="002F5B07"/>
    <w:rsid w:val="00351A14"/>
    <w:rsid w:val="00391CA7"/>
    <w:rsid w:val="00395737"/>
    <w:rsid w:val="003F6E82"/>
    <w:rsid w:val="004878D7"/>
    <w:rsid w:val="005449D0"/>
    <w:rsid w:val="005B4EC8"/>
    <w:rsid w:val="005C4A24"/>
    <w:rsid w:val="005E01AA"/>
    <w:rsid w:val="005F582D"/>
    <w:rsid w:val="006354D7"/>
    <w:rsid w:val="00682892"/>
    <w:rsid w:val="006A26B6"/>
    <w:rsid w:val="006D0CBC"/>
    <w:rsid w:val="007A41BE"/>
    <w:rsid w:val="007D6F66"/>
    <w:rsid w:val="0080364F"/>
    <w:rsid w:val="00855C28"/>
    <w:rsid w:val="00865D26"/>
    <w:rsid w:val="00877C58"/>
    <w:rsid w:val="008C3B44"/>
    <w:rsid w:val="009068D6"/>
    <w:rsid w:val="00915E19"/>
    <w:rsid w:val="00964C56"/>
    <w:rsid w:val="009934BA"/>
    <w:rsid w:val="00A11FB1"/>
    <w:rsid w:val="00A2476B"/>
    <w:rsid w:val="00A3221B"/>
    <w:rsid w:val="00A361C8"/>
    <w:rsid w:val="00A42485"/>
    <w:rsid w:val="00AC0864"/>
    <w:rsid w:val="00AC5283"/>
    <w:rsid w:val="00B1599E"/>
    <w:rsid w:val="00B84161"/>
    <w:rsid w:val="00B94643"/>
    <w:rsid w:val="00BA0A32"/>
    <w:rsid w:val="00C73FA2"/>
    <w:rsid w:val="00CE7991"/>
    <w:rsid w:val="00CF4823"/>
    <w:rsid w:val="00DB7CAA"/>
    <w:rsid w:val="00DD632D"/>
    <w:rsid w:val="00DF74A0"/>
    <w:rsid w:val="00E019E9"/>
    <w:rsid w:val="00E53BD9"/>
    <w:rsid w:val="00E86652"/>
    <w:rsid w:val="00F65E82"/>
    <w:rsid w:val="00F75B1D"/>
    <w:rsid w:val="00FC2E20"/>
    <w:rsid w:val="00FF2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B1D"/>
  </w:style>
  <w:style w:type="paragraph" w:styleId="4">
    <w:name w:val="heading 4"/>
    <w:basedOn w:val="a"/>
    <w:link w:val="40"/>
    <w:uiPriority w:val="9"/>
    <w:qFormat/>
    <w:rsid w:val="00A361C8"/>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361C8"/>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1941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4111"/>
    <w:rPr>
      <w:rFonts w:ascii="Tahoma" w:hAnsi="Tahoma" w:cs="Tahoma"/>
      <w:sz w:val="16"/>
      <w:szCs w:val="16"/>
    </w:rPr>
  </w:style>
  <w:style w:type="paragraph" w:customStyle="1" w:styleId="rvps14">
    <w:name w:val="rvps14"/>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9">
    <w:name w:val="rvts9"/>
    <w:basedOn w:val="a0"/>
    <w:rsid w:val="00DB7CAA"/>
  </w:style>
  <w:style w:type="character" w:styleId="a5">
    <w:name w:val="Hyperlink"/>
    <w:basedOn w:val="a0"/>
    <w:uiPriority w:val="99"/>
    <w:semiHidden/>
    <w:unhideWhenUsed/>
    <w:rsid w:val="00DB7CAA"/>
    <w:rPr>
      <w:color w:val="0000FF"/>
      <w:u w:val="single"/>
    </w:rPr>
  </w:style>
  <w:style w:type="paragraph" w:customStyle="1" w:styleId="rvps6">
    <w:name w:val="rvps6"/>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23">
    <w:name w:val="rvts23"/>
    <w:basedOn w:val="a0"/>
    <w:rsid w:val="00DB7CAA"/>
  </w:style>
  <w:style w:type="paragraph" w:customStyle="1" w:styleId="rvps7">
    <w:name w:val="rvps7"/>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15">
    <w:name w:val="rvts15"/>
    <w:basedOn w:val="a0"/>
    <w:rsid w:val="00DB7CAA"/>
  </w:style>
  <w:style w:type="paragraph" w:customStyle="1" w:styleId="rvps2">
    <w:name w:val="rvps2"/>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37">
    <w:name w:val="rvts37"/>
    <w:basedOn w:val="a0"/>
    <w:rsid w:val="00DB7CAA"/>
  </w:style>
  <w:style w:type="character" w:customStyle="1" w:styleId="rvts40">
    <w:name w:val="rvts40"/>
    <w:basedOn w:val="a0"/>
    <w:rsid w:val="00DB7CAA"/>
  </w:style>
  <w:style w:type="paragraph" w:customStyle="1" w:styleId="rvps12">
    <w:name w:val="rvps12"/>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80">
    <w:name w:val="rvts80"/>
    <w:basedOn w:val="a0"/>
    <w:rsid w:val="00DB7CAA"/>
  </w:style>
  <w:style w:type="paragraph" w:customStyle="1" w:styleId="rvps4">
    <w:name w:val="rvps4"/>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44">
    <w:name w:val="rvts44"/>
    <w:basedOn w:val="a0"/>
    <w:rsid w:val="00DB7CAA"/>
  </w:style>
  <w:style w:type="paragraph" w:styleId="a6">
    <w:name w:val="List Paragraph"/>
    <w:basedOn w:val="a"/>
    <w:uiPriority w:val="34"/>
    <w:qFormat/>
    <w:rsid w:val="005F582D"/>
    <w:pPr>
      <w:spacing w:after="0" w:line="240" w:lineRule="auto"/>
      <w:ind w:left="708"/>
      <w:jc w:val="left"/>
    </w:pPr>
    <w:rPr>
      <w:rFonts w:ascii="Arial Unicode MS" w:eastAsia="Arial Unicode MS" w:hAnsi="Arial Unicode MS" w:cs="Arial Unicode MS"/>
      <w:color w:val="000000"/>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22373608">
      <w:bodyDiv w:val="1"/>
      <w:marLeft w:val="0"/>
      <w:marRight w:val="0"/>
      <w:marTop w:val="0"/>
      <w:marBottom w:val="0"/>
      <w:divBdr>
        <w:top w:val="none" w:sz="0" w:space="0" w:color="auto"/>
        <w:left w:val="none" w:sz="0" w:space="0" w:color="auto"/>
        <w:bottom w:val="none" w:sz="0" w:space="0" w:color="auto"/>
        <w:right w:val="none" w:sz="0" w:space="0" w:color="auto"/>
      </w:divBdr>
      <w:divsChild>
        <w:div w:id="163478610">
          <w:marLeft w:val="0"/>
          <w:marRight w:val="0"/>
          <w:marTop w:val="0"/>
          <w:marBottom w:val="0"/>
          <w:divBdr>
            <w:top w:val="none" w:sz="0" w:space="0" w:color="auto"/>
            <w:left w:val="none" w:sz="0" w:space="0" w:color="auto"/>
            <w:bottom w:val="none" w:sz="0" w:space="0" w:color="auto"/>
            <w:right w:val="none" w:sz="0" w:space="0" w:color="auto"/>
          </w:divBdr>
          <w:divsChild>
            <w:div w:id="1999459704">
              <w:marLeft w:val="-322"/>
              <w:marRight w:val="-322"/>
              <w:marTop w:val="0"/>
              <w:marBottom w:val="0"/>
              <w:divBdr>
                <w:top w:val="none" w:sz="0" w:space="0" w:color="auto"/>
                <w:left w:val="none" w:sz="0" w:space="0" w:color="auto"/>
                <w:bottom w:val="none" w:sz="0" w:space="0" w:color="auto"/>
                <w:right w:val="none" w:sz="0" w:space="0" w:color="auto"/>
              </w:divBdr>
              <w:divsChild>
                <w:div w:id="2017031252">
                  <w:marLeft w:val="0"/>
                  <w:marRight w:val="0"/>
                  <w:marTop w:val="0"/>
                  <w:marBottom w:val="0"/>
                  <w:divBdr>
                    <w:top w:val="none" w:sz="0" w:space="0" w:color="auto"/>
                    <w:left w:val="none" w:sz="0" w:space="0" w:color="auto"/>
                    <w:bottom w:val="none" w:sz="0" w:space="0" w:color="auto"/>
                    <w:right w:val="none" w:sz="0" w:space="0" w:color="auto"/>
                  </w:divBdr>
                  <w:divsChild>
                    <w:div w:id="1746418925">
                      <w:marLeft w:val="0"/>
                      <w:marRight w:val="0"/>
                      <w:marTop w:val="0"/>
                      <w:marBottom w:val="0"/>
                      <w:divBdr>
                        <w:top w:val="none" w:sz="0" w:space="0" w:color="auto"/>
                        <w:left w:val="none" w:sz="0" w:space="0" w:color="auto"/>
                        <w:bottom w:val="none" w:sz="0" w:space="0" w:color="auto"/>
                        <w:right w:val="none" w:sz="0" w:space="0" w:color="auto"/>
                      </w:divBdr>
                      <w:divsChild>
                        <w:div w:id="1446341712">
                          <w:marLeft w:val="0"/>
                          <w:marRight w:val="0"/>
                          <w:marTop w:val="0"/>
                          <w:marBottom w:val="0"/>
                          <w:divBdr>
                            <w:top w:val="none" w:sz="0" w:space="0" w:color="auto"/>
                            <w:left w:val="none" w:sz="0" w:space="0" w:color="auto"/>
                            <w:bottom w:val="none" w:sz="0" w:space="0" w:color="auto"/>
                            <w:right w:val="none" w:sz="0" w:space="0" w:color="auto"/>
                          </w:divBdr>
                          <w:divsChild>
                            <w:div w:id="958992065">
                              <w:marLeft w:val="0"/>
                              <w:marRight w:val="0"/>
                              <w:marTop w:val="0"/>
                              <w:marBottom w:val="215"/>
                              <w:divBdr>
                                <w:top w:val="none" w:sz="0" w:space="0" w:color="auto"/>
                                <w:left w:val="none" w:sz="0" w:space="0" w:color="auto"/>
                                <w:bottom w:val="none" w:sz="0" w:space="0" w:color="auto"/>
                                <w:right w:val="none" w:sz="0" w:space="0" w:color="auto"/>
                              </w:divBdr>
                            </w:div>
                            <w:div w:id="407314272">
                              <w:marLeft w:val="0"/>
                              <w:marRight w:val="0"/>
                              <w:marTop w:val="0"/>
                              <w:marBottom w:val="215"/>
                              <w:divBdr>
                                <w:top w:val="none" w:sz="0" w:space="0" w:color="auto"/>
                                <w:left w:val="none" w:sz="0" w:space="0" w:color="auto"/>
                                <w:bottom w:val="none" w:sz="0" w:space="0" w:color="auto"/>
                                <w:right w:val="none" w:sz="0" w:space="0" w:color="auto"/>
                              </w:divBdr>
                            </w:div>
                            <w:div w:id="1095326263">
                              <w:marLeft w:val="0"/>
                              <w:marRight w:val="0"/>
                              <w:marTop w:val="0"/>
                              <w:marBottom w:val="215"/>
                              <w:divBdr>
                                <w:top w:val="none" w:sz="0" w:space="0" w:color="auto"/>
                                <w:left w:val="none" w:sz="0" w:space="0" w:color="auto"/>
                                <w:bottom w:val="none" w:sz="0" w:space="0" w:color="auto"/>
                                <w:right w:val="none" w:sz="0" w:space="0" w:color="auto"/>
                              </w:divBdr>
                            </w:div>
                            <w:div w:id="402412959">
                              <w:marLeft w:val="0"/>
                              <w:marRight w:val="0"/>
                              <w:marTop w:val="0"/>
                              <w:marBottom w:val="215"/>
                              <w:divBdr>
                                <w:top w:val="none" w:sz="0" w:space="0" w:color="auto"/>
                                <w:left w:val="none" w:sz="0" w:space="0" w:color="auto"/>
                                <w:bottom w:val="none" w:sz="0" w:space="0" w:color="auto"/>
                                <w:right w:val="none" w:sz="0" w:space="0" w:color="auto"/>
                              </w:divBdr>
                            </w:div>
                            <w:div w:id="1629555209">
                              <w:marLeft w:val="0"/>
                              <w:marRight w:val="0"/>
                              <w:marTop w:val="0"/>
                              <w:marBottom w:val="215"/>
                              <w:divBdr>
                                <w:top w:val="none" w:sz="0" w:space="0" w:color="auto"/>
                                <w:left w:val="none" w:sz="0" w:space="0" w:color="auto"/>
                                <w:bottom w:val="none" w:sz="0" w:space="0" w:color="auto"/>
                                <w:right w:val="none" w:sz="0" w:space="0" w:color="auto"/>
                              </w:divBdr>
                            </w:div>
                            <w:div w:id="146938370">
                              <w:marLeft w:val="0"/>
                              <w:marRight w:val="0"/>
                              <w:marTop w:val="0"/>
                              <w:marBottom w:val="215"/>
                              <w:divBdr>
                                <w:top w:val="none" w:sz="0" w:space="0" w:color="auto"/>
                                <w:left w:val="none" w:sz="0" w:space="0" w:color="auto"/>
                                <w:bottom w:val="none" w:sz="0" w:space="0" w:color="auto"/>
                                <w:right w:val="none" w:sz="0" w:space="0" w:color="auto"/>
                              </w:divBdr>
                            </w:div>
                            <w:div w:id="1549298929">
                              <w:marLeft w:val="0"/>
                              <w:marRight w:val="0"/>
                              <w:marTop w:val="0"/>
                              <w:marBottom w:val="215"/>
                              <w:divBdr>
                                <w:top w:val="none" w:sz="0" w:space="0" w:color="auto"/>
                                <w:left w:val="none" w:sz="0" w:space="0" w:color="auto"/>
                                <w:bottom w:val="none" w:sz="0" w:space="0" w:color="auto"/>
                                <w:right w:val="none" w:sz="0" w:space="0" w:color="auto"/>
                              </w:divBdr>
                            </w:div>
                            <w:div w:id="1929150237">
                              <w:marLeft w:val="0"/>
                              <w:marRight w:val="0"/>
                              <w:marTop w:val="0"/>
                              <w:marBottom w:val="215"/>
                              <w:divBdr>
                                <w:top w:val="none" w:sz="0" w:space="0" w:color="auto"/>
                                <w:left w:val="none" w:sz="0" w:space="0" w:color="auto"/>
                                <w:bottom w:val="none" w:sz="0" w:space="0" w:color="auto"/>
                                <w:right w:val="none" w:sz="0" w:space="0" w:color="auto"/>
                              </w:divBdr>
                            </w:div>
                            <w:div w:id="522062967">
                              <w:marLeft w:val="0"/>
                              <w:marRight w:val="0"/>
                              <w:marTop w:val="0"/>
                              <w:marBottom w:val="215"/>
                              <w:divBdr>
                                <w:top w:val="none" w:sz="0" w:space="0" w:color="auto"/>
                                <w:left w:val="none" w:sz="0" w:space="0" w:color="auto"/>
                                <w:bottom w:val="none" w:sz="0" w:space="0" w:color="auto"/>
                                <w:right w:val="none" w:sz="0" w:space="0" w:color="auto"/>
                              </w:divBdr>
                            </w:div>
                            <w:div w:id="1555849830">
                              <w:marLeft w:val="0"/>
                              <w:marRight w:val="0"/>
                              <w:marTop w:val="0"/>
                              <w:marBottom w:val="215"/>
                              <w:divBdr>
                                <w:top w:val="none" w:sz="0" w:space="0" w:color="auto"/>
                                <w:left w:val="none" w:sz="0" w:space="0" w:color="auto"/>
                                <w:bottom w:val="none" w:sz="0" w:space="0" w:color="auto"/>
                                <w:right w:val="none" w:sz="0" w:space="0" w:color="auto"/>
                              </w:divBdr>
                            </w:div>
                            <w:div w:id="448856380">
                              <w:marLeft w:val="0"/>
                              <w:marRight w:val="0"/>
                              <w:marTop w:val="0"/>
                              <w:marBottom w:val="215"/>
                              <w:divBdr>
                                <w:top w:val="none" w:sz="0" w:space="0" w:color="auto"/>
                                <w:left w:val="none" w:sz="0" w:space="0" w:color="auto"/>
                                <w:bottom w:val="none" w:sz="0" w:space="0" w:color="auto"/>
                                <w:right w:val="none" w:sz="0" w:space="0" w:color="auto"/>
                              </w:divBdr>
                            </w:div>
                            <w:div w:id="1928953640">
                              <w:marLeft w:val="0"/>
                              <w:marRight w:val="0"/>
                              <w:marTop w:val="0"/>
                              <w:marBottom w:val="215"/>
                              <w:divBdr>
                                <w:top w:val="none" w:sz="0" w:space="0" w:color="auto"/>
                                <w:left w:val="none" w:sz="0" w:space="0" w:color="auto"/>
                                <w:bottom w:val="none" w:sz="0" w:space="0" w:color="auto"/>
                                <w:right w:val="none" w:sz="0" w:space="0" w:color="auto"/>
                              </w:divBdr>
                            </w:div>
                            <w:div w:id="231695285">
                              <w:marLeft w:val="0"/>
                              <w:marRight w:val="0"/>
                              <w:marTop w:val="0"/>
                              <w:marBottom w:val="215"/>
                              <w:divBdr>
                                <w:top w:val="none" w:sz="0" w:space="0" w:color="auto"/>
                                <w:left w:val="none" w:sz="0" w:space="0" w:color="auto"/>
                                <w:bottom w:val="none" w:sz="0" w:space="0" w:color="auto"/>
                                <w:right w:val="none" w:sz="0" w:space="0" w:color="auto"/>
                              </w:divBdr>
                            </w:div>
                            <w:div w:id="1138375775">
                              <w:marLeft w:val="0"/>
                              <w:marRight w:val="0"/>
                              <w:marTop w:val="0"/>
                              <w:marBottom w:val="215"/>
                              <w:divBdr>
                                <w:top w:val="none" w:sz="0" w:space="0" w:color="auto"/>
                                <w:left w:val="none" w:sz="0" w:space="0" w:color="auto"/>
                                <w:bottom w:val="none" w:sz="0" w:space="0" w:color="auto"/>
                                <w:right w:val="none" w:sz="0" w:space="0" w:color="auto"/>
                              </w:divBdr>
                            </w:div>
                            <w:div w:id="750542578">
                              <w:marLeft w:val="0"/>
                              <w:marRight w:val="0"/>
                              <w:marTop w:val="0"/>
                              <w:marBottom w:val="215"/>
                              <w:divBdr>
                                <w:top w:val="none" w:sz="0" w:space="0" w:color="auto"/>
                                <w:left w:val="none" w:sz="0" w:space="0" w:color="auto"/>
                                <w:bottom w:val="none" w:sz="0" w:space="0" w:color="auto"/>
                                <w:right w:val="none" w:sz="0" w:space="0" w:color="auto"/>
                              </w:divBdr>
                            </w:div>
                            <w:div w:id="475337588">
                              <w:marLeft w:val="0"/>
                              <w:marRight w:val="0"/>
                              <w:marTop w:val="0"/>
                              <w:marBottom w:val="2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508918">
      <w:bodyDiv w:val="1"/>
      <w:marLeft w:val="0"/>
      <w:marRight w:val="0"/>
      <w:marTop w:val="0"/>
      <w:marBottom w:val="0"/>
      <w:divBdr>
        <w:top w:val="none" w:sz="0" w:space="0" w:color="auto"/>
        <w:left w:val="none" w:sz="0" w:space="0" w:color="auto"/>
        <w:bottom w:val="none" w:sz="0" w:space="0" w:color="auto"/>
        <w:right w:val="none" w:sz="0" w:space="0" w:color="auto"/>
      </w:divBdr>
      <w:divsChild>
        <w:div w:id="1904028166">
          <w:marLeft w:val="0"/>
          <w:marRight w:val="0"/>
          <w:marTop w:val="0"/>
          <w:marBottom w:val="125"/>
          <w:divBdr>
            <w:top w:val="none" w:sz="0" w:space="0" w:color="auto"/>
            <w:left w:val="none" w:sz="0" w:space="0" w:color="auto"/>
            <w:bottom w:val="none" w:sz="0" w:space="0" w:color="auto"/>
            <w:right w:val="none" w:sz="0" w:space="0" w:color="auto"/>
          </w:divBdr>
        </w:div>
        <w:div w:id="307439246">
          <w:marLeft w:val="0"/>
          <w:marRight w:val="0"/>
          <w:marTop w:val="0"/>
          <w:marBottom w:val="125"/>
          <w:divBdr>
            <w:top w:val="none" w:sz="0" w:space="0" w:color="auto"/>
            <w:left w:val="none" w:sz="0" w:space="0" w:color="auto"/>
            <w:bottom w:val="none" w:sz="0" w:space="0" w:color="auto"/>
            <w:right w:val="none" w:sz="0" w:space="0" w:color="auto"/>
          </w:divBdr>
        </w:div>
        <w:div w:id="698969484">
          <w:marLeft w:val="0"/>
          <w:marRight w:val="0"/>
          <w:marTop w:val="0"/>
          <w:marBottom w:val="125"/>
          <w:divBdr>
            <w:top w:val="none" w:sz="0" w:space="0" w:color="auto"/>
            <w:left w:val="none" w:sz="0" w:space="0" w:color="auto"/>
            <w:bottom w:val="none" w:sz="0" w:space="0" w:color="auto"/>
            <w:right w:val="none" w:sz="0" w:space="0" w:color="auto"/>
          </w:divBdr>
        </w:div>
        <w:div w:id="1312178533">
          <w:marLeft w:val="0"/>
          <w:marRight w:val="0"/>
          <w:marTop w:val="0"/>
          <w:marBottom w:val="125"/>
          <w:divBdr>
            <w:top w:val="none" w:sz="0" w:space="0" w:color="auto"/>
            <w:left w:val="none" w:sz="0" w:space="0" w:color="auto"/>
            <w:bottom w:val="none" w:sz="0" w:space="0" w:color="auto"/>
            <w:right w:val="none" w:sz="0" w:space="0" w:color="auto"/>
          </w:divBdr>
        </w:div>
        <w:div w:id="1625621293">
          <w:marLeft w:val="0"/>
          <w:marRight w:val="0"/>
          <w:marTop w:val="0"/>
          <w:marBottom w:val="1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gif"/><Relationship Id="rId21" Type="http://schemas.openxmlformats.org/officeDocument/2006/relationships/image" Target="media/image1.gif"/><Relationship Id="rId34" Type="http://schemas.openxmlformats.org/officeDocument/2006/relationships/image" Target="media/image6.gif"/><Relationship Id="rId42" Type="http://schemas.openxmlformats.org/officeDocument/2006/relationships/hyperlink" Target="https://zakon.rada.gov.ua/laws/file/imgs/59/p472397n118-10.bmp" TargetMode="External"/><Relationship Id="rId47" Type="http://schemas.openxmlformats.org/officeDocument/2006/relationships/image" Target="media/image11.gif"/><Relationship Id="rId50" Type="http://schemas.openxmlformats.org/officeDocument/2006/relationships/hyperlink" Target="https://zakon.rada.gov.ua/laws/file/imgs/59/p472397n121-14.emf" TargetMode="External"/><Relationship Id="rId55" Type="http://schemas.openxmlformats.org/officeDocument/2006/relationships/image" Target="media/image15.gif"/><Relationship Id="rId63" Type="http://schemas.openxmlformats.org/officeDocument/2006/relationships/image" Target="media/image19.gif"/><Relationship Id="rId68" Type="http://schemas.openxmlformats.org/officeDocument/2006/relationships/image" Target="media/image21.gif"/><Relationship Id="rId76" Type="http://schemas.openxmlformats.org/officeDocument/2006/relationships/image" Target="media/image24.gif"/><Relationship Id="rId84" Type="http://schemas.openxmlformats.org/officeDocument/2006/relationships/image" Target="media/image28.gif"/><Relationship Id="rId89" Type="http://schemas.openxmlformats.org/officeDocument/2006/relationships/hyperlink" Target="https://zakon.rada.gov.ua/laws/file/imgs/59/p472397n137-33.emf" TargetMode="External"/><Relationship Id="rId97" Type="http://schemas.openxmlformats.org/officeDocument/2006/relationships/fontTable" Target="fontTable.xml"/><Relationship Id="rId7" Type="http://schemas.openxmlformats.org/officeDocument/2006/relationships/hyperlink" Target="https://zakon.rada.gov.ua/laws/show/2918-14" TargetMode="External"/><Relationship Id="rId71" Type="http://schemas.openxmlformats.org/officeDocument/2006/relationships/hyperlink" Target="https://zakon.rada.gov.ua/laws/file/imgs/59/p472397n125-24.emf" TargetMode="External"/><Relationship Id="rId92" Type="http://schemas.openxmlformats.org/officeDocument/2006/relationships/image" Target="media/image32.gif"/><Relationship Id="rId2" Type="http://schemas.openxmlformats.org/officeDocument/2006/relationships/styles" Target="styles.xml"/><Relationship Id="rId16" Type="http://schemas.openxmlformats.org/officeDocument/2006/relationships/hyperlink" Target="https://zakon.rada.gov.ua/laws/show/z0057-18" TargetMode="External"/><Relationship Id="rId29" Type="http://schemas.openxmlformats.org/officeDocument/2006/relationships/hyperlink" Target="https://zakon.rada.gov.ua/laws/show/z0452-10" TargetMode="External"/><Relationship Id="rId11" Type="http://schemas.openxmlformats.org/officeDocument/2006/relationships/hyperlink" Target="https://zakon.rada.gov.ua/laws/show/465-99-%D0%BF" TargetMode="External"/><Relationship Id="rId24" Type="http://schemas.openxmlformats.org/officeDocument/2006/relationships/image" Target="media/image2.gif"/><Relationship Id="rId32" Type="http://schemas.openxmlformats.org/officeDocument/2006/relationships/image" Target="media/image5.gif"/><Relationship Id="rId37" Type="http://schemas.openxmlformats.org/officeDocument/2006/relationships/hyperlink" Target="https://zakon.rada.gov.ua/laws/file/imgs/59/p472397n116-7.emf" TargetMode="External"/><Relationship Id="rId40" Type="http://schemas.openxmlformats.org/officeDocument/2006/relationships/image" Target="media/image8.gif"/><Relationship Id="rId45" Type="http://schemas.openxmlformats.org/officeDocument/2006/relationships/image" Target="media/image10.gif"/><Relationship Id="rId53" Type="http://schemas.openxmlformats.org/officeDocument/2006/relationships/image" Target="media/image14.gif"/><Relationship Id="rId58" Type="http://schemas.openxmlformats.org/officeDocument/2006/relationships/hyperlink" Target="https://zakon.rada.gov.ua/laws/file/imgs/59/p472397n123-18.emf" TargetMode="External"/><Relationship Id="rId66" Type="http://schemas.openxmlformats.org/officeDocument/2006/relationships/hyperlink" Target="https://zakon.rada.gov.ua/laws/show/z0056-18" TargetMode="External"/><Relationship Id="rId74" Type="http://schemas.openxmlformats.org/officeDocument/2006/relationships/hyperlink" Target="https://zakon.rada.gov.ua/laws/show/z0056-18" TargetMode="External"/><Relationship Id="rId79" Type="http://schemas.openxmlformats.org/officeDocument/2006/relationships/hyperlink" Target="https://zakon.rada.gov.ua/laws/file/imgs/59/p472397n133-28.emf" TargetMode="External"/><Relationship Id="rId87" Type="http://schemas.openxmlformats.org/officeDocument/2006/relationships/hyperlink" Target="https://zakon.rada.gov.ua/laws/file/imgs/59/p472397n137-32.emf" TargetMode="External"/><Relationship Id="rId5" Type="http://schemas.openxmlformats.org/officeDocument/2006/relationships/hyperlink" Target="https://zakon.rada.gov.ua/laws/show/2755-17" TargetMode="External"/><Relationship Id="rId61" Type="http://schemas.openxmlformats.org/officeDocument/2006/relationships/image" Target="media/image18.gif"/><Relationship Id="rId82" Type="http://schemas.openxmlformats.org/officeDocument/2006/relationships/image" Target="media/image27.gif"/><Relationship Id="rId90" Type="http://schemas.openxmlformats.org/officeDocument/2006/relationships/image" Target="media/image31.gif"/><Relationship Id="rId95" Type="http://schemas.openxmlformats.org/officeDocument/2006/relationships/hyperlink" Target="https://zakon.rada.gov.ua/laws/show/1314-18" TargetMode="External"/><Relationship Id="rId19" Type="http://schemas.openxmlformats.org/officeDocument/2006/relationships/hyperlink" Target="https://zakon.rada.gov.ua/laws/show/z0056-18" TargetMode="External"/><Relationship Id="rId14" Type="http://schemas.openxmlformats.org/officeDocument/2006/relationships/hyperlink" Target="https://zakon.rada.gov.ua/laws/show/z0056-18" TargetMode="External"/><Relationship Id="rId22" Type="http://schemas.openxmlformats.org/officeDocument/2006/relationships/hyperlink" Target="https://zakon.rada.gov.ua/laws/show/z0056-18" TargetMode="External"/><Relationship Id="rId27" Type="http://schemas.openxmlformats.org/officeDocument/2006/relationships/hyperlink" Target="https://zakon.rada.gov.ua/laws/file/imgs/59/p472397n112-3.emf" TargetMode="External"/><Relationship Id="rId30" Type="http://schemas.openxmlformats.org/officeDocument/2006/relationships/hyperlink" Target="https://zakon.rada.gov.ua/laws/show/z0056-18" TargetMode="External"/><Relationship Id="rId35" Type="http://schemas.openxmlformats.org/officeDocument/2006/relationships/hyperlink" Target="https://zakon.rada.gov.ua/laws/file/imgs/59/p472397n116-6.emf" TargetMode="External"/><Relationship Id="rId43" Type="http://schemas.openxmlformats.org/officeDocument/2006/relationships/image" Target="media/image9.gif"/><Relationship Id="rId48" Type="http://schemas.openxmlformats.org/officeDocument/2006/relationships/hyperlink" Target="https://zakon.rada.gov.ua/laws/file/imgs/59/p472397n121-13.emf" TargetMode="External"/><Relationship Id="rId56" Type="http://schemas.openxmlformats.org/officeDocument/2006/relationships/hyperlink" Target="https://zakon.rada.gov.ua/laws/file/imgs/59/p472397n123-17.emf" TargetMode="External"/><Relationship Id="rId64" Type="http://schemas.openxmlformats.org/officeDocument/2006/relationships/hyperlink" Target="https://zakon.rada.gov.ua/laws/file/imgs/59/p472397n125-21.emf" TargetMode="External"/><Relationship Id="rId69" Type="http://schemas.openxmlformats.org/officeDocument/2006/relationships/hyperlink" Target="https://zakon.rada.gov.ua/laws/file/imgs/59/p472397n125-23.emf" TargetMode="External"/><Relationship Id="rId77" Type="http://schemas.openxmlformats.org/officeDocument/2006/relationships/hyperlink" Target="https://zakon.rada.gov.ua/laws/file/imgs/59/p472397n133-27.emf" TargetMode="External"/><Relationship Id="rId8" Type="http://schemas.openxmlformats.org/officeDocument/2006/relationships/hyperlink" Target="https://zakon.rada.gov.ua/laws/show/z0936-08" TargetMode="External"/><Relationship Id="rId51" Type="http://schemas.openxmlformats.org/officeDocument/2006/relationships/image" Target="media/image13.gif"/><Relationship Id="rId72" Type="http://schemas.openxmlformats.org/officeDocument/2006/relationships/hyperlink" Target="https://zakon.rada.gov.ua/laws/file/imgs/59/p472397n125-25.emf" TargetMode="External"/><Relationship Id="rId80" Type="http://schemas.openxmlformats.org/officeDocument/2006/relationships/image" Target="media/image26.gif"/><Relationship Id="rId85" Type="http://schemas.openxmlformats.org/officeDocument/2006/relationships/hyperlink" Target="https://zakon.rada.gov.ua/laws/file/imgs/59/p472397n137-31.emf" TargetMode="External"/><Relationship Id="rId93" Type="http://schemas.openxmlformats.org/officeDocument/2006/relationships/hyperlink" Target="https://zakon.rada.gov.ua/laws/show/1314-18"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zakon.rada.gov.ua/laws/show/z0056-18" TargetMode="External"/><Relationship Id="rId17" Type="http://schemas.openxmlformats.org/officeDocument/2006/relationships/hyperlink" Target="https://zakon.rada.gov.ua/laws/show/213/95-%D0%B2%D1%80" TargetMode="External"/><Relationship Id="rId25" Type="http://schemas.openxmlformats.org/officeDocument/2006/relationships/hyperlink" Target="https://zakon.rada.gov.ua/laws/file/imgs/59/p472397n112-2.emf" TargetMode="External"/><Relationship Id="rId33" Type="http://schemas.openxmlformats.org/officeDocument/2006/relationships/hyperlink" Target="https://zakon.rada.gov.ua/laws/file/imgs/59/p472397n116-5.bmp" TargetMode="External"/><Relationship Id="rId38" Type="http://schemas.openxmlformats.org/officeDocument/2006/relationships/hyperlink" Target="https://zakon.rada.gov.ua/laws/file/imgs/59/p472397n116-8.emf" TargetMode="External"/><Relationship Id="rId46" Type="http://schemas.openxmlformats.org/officeDocument/2006/relationships/hyperlink" Target="https://zakon.rada.gov.ua/laws/file/imgs/59/p472397n120-12.bmp" TargetMode="External"/><Relationship Id="rId59" Type="http://schemas.openxmlformats.org/officeDocument/2006/relationships/image" Target="media/image17.gif"/><Relationship Id="rId67" Type="http://schemas.openxmlformats.org/officeDocument/2006/relationships/hyperlink" Target="https://zakon.rada.gov.ua/laws/file/imgs/59/p472397n125-22.emf" TargetMode="External"/><Relationship Id="rId20" Type="http://schemas.openxmlformats.org/officeDocument/2006/relationships/hyperlink" Target="https://zakon.rada.gov.ua/laws/file/imgs/59/p472397n111.bmp" TargetMode="External"/><Relationship Id="rId41" Type="http://schemas.openxmlformats.org/officeDocument/2006/relationships/hyperlink" Target="https://zakon.rada.gov.ua/laws/show/z0056-18" TargetMode="External"/><Relationship Id="rId54" Type="http://schemas.openxmlformats.org/officeDocument/2006/relationships/hyperlink" Target="https://zakon.rada.gov.ua/laws/file/imgs/59/p472397n122-16.bmp" TargetMode="External"/><Relationship Id="rId62" Type="http://schemas.openxmlformats.org/officeDocument/2006/relationships/hyperlink" Target="https://zakon.rada.gov.ua/laws/file/imgs/59/p472397n125-20.emf" TargetMode="External"/><Relationship Id="rId70" Type="http://schemas.openxmlformats.org/officeDocument/2006/relationships/image" Target="media/image22.gif"/><Relationship Id="rId75" Type="http://schemas.openxmlformats.org/officeDocument/2006/relationships/hyperlink" Target="https://zakon.rada.gov.ua/laws/file/imgs/59/p472397n132-26.bmp" TargetMode="External"/><Relationship Id="rId83" Type="http://schemas.openxmlformats.org/officeDocument/2006/relationships/hyperlink" Target="https://zakon.rada.gov.ua/laws/file/imgs/59/p472397n136-30.bmp" TargetMode="External"/><Relationship Id="rId88" Type="http://schemas.openxmlformats.org/officeDocument/2006/relationships/image" Target="media/image30.gif"/><Relationship Id="rId91" Type="http://schemas.openxmlformats.org/officeDocument/2006/relationships/hyperlink" Target="https://zakon.rada.gov.ua/laws/file/imgs/59/p472397n137-34.emf" TargetMode="External"/><Relationship Id="rId96" Type="http://schemas.openxmlformats.org/officeDocument/2006/relationships/hyperlink" Target="https://zakon.rada.gov.ua/laws/show/z0235-17" TargetMode="External"/><Relationship Id="rId1" Type="http://schemas.openxmlformats.org/officeDocument/2006/relationships/customXml" Target="../customXml/item1.xml"/><Relationship Id="rId6" Type="http://schemas.openxmlformats.org/officeDocument/2006/relationships/hyperlink" Target="https://zakon.rada.gov.ua/laws/show/213/95-%D0%B2%D1%80" TargetMode="External"/><Relationship Id="rId15" Type="http://schemas.openxmlformats.org/officeDocument/2006/relationships/hyperlink" Target="https://zakon.rada.gov.ua/laws/show/z0057-18" TargetMode="External"/><Relationship Id="rId23" Type="http://schemas.openxmlformats.org/officeDocument/2006/relationships/hyperlink" Target="https://zakon.rada.gov.ua/laws/file/imgs/59/p472397n112-1.emf" TargetMode="External"/><Relationship Id="rId28" Type="http://schemas.openxmlformats.org/officeDocument/2006/relationships/image" Target="media/image4.gif"/><Relationship Id="rId36" Type="http://schemas.openxmlformats.org/officeDocument/2006/relationships/image" Target="media/image7.gif"/><Relationship Id="rId49" Type="http://schemas.openxmlformats.org/officeDocument/2006/relationships/image" Target="media/image12.gif"/><Relationship Id="rId57" Type="http://schemas.openxmlformats.org/officeDocument/2006/relationships/image" Target="media/image16.gif"/><Relationship Id="rId10" Type="http://schemas.openxmlformats.org/officeDocument/2006/relationships/hyperlink" Target="https://zakon.rada.gov.ua/laws/show/465-99-%D0%BF" TargetMode="External"/><Relationship Id="rId31" Type="http://schemas.openxmlformats.org/officeDocument/2006/relationships/hyperlink" Target="https://zakon.rada.gov.ua/laws/file/imgs/59/p472397n115-4.bmp" TargetMode="External"/><Relationship Id="rId44" Type="http://schemas.openxmlformats.org/officeDocument/2006/relationships/hyperlink" Target="https://zakon.rada.gov.ua/laws/file/imgs/59/p472397n119-11.emf" TargetMode="External"/><Relationship Id="rId52" Type="http://schemas.openxmlformats.org/officeDocument/2006/relationships/hyperlink" Target="https://zakon.rada.gov.ua/laws/file/imgs/59/p472397n121-15.emf" TargetMode="External"/><Relationship Id="rId60" Type="http://schemas.openxmlformats.org/officeDocument/2006/relationships/hyperlink" Target="https://zakon.rada.gov.ua/laws/file/imgs/59/p472397n124-19.bmp" TargetMode="External"/><Relationship Id="rId65" Type="http://schemas.openxmlformats.org/officeDocument/2006/relationships/image" Target="media/image20.gif"/><Relationship Id="rId73" Type="http://schemas.openxmlformats.org/officeDocument/2006/relationships/image" Target="media/image23.gif"/><Relationship Id="rId78" Type="http://schemas.openxmlformats.org/officeDocument/2006/relationships/image" Target="media/image25.gif"/><Relationship Id="rId81" Type="http://schemas.openxmlformats.org/officeDocument/2006/relationships/hyperlink" Target="https://zakon.rada.gov.ua/laws/file/imgs/59/p472397n133-29.emf" TargetMode="External"/><Relationship Id="rId86" Type="http://schemas.openxmlformats.org/officeDocument/2006/relationships/image" Target="media/image29.gif"/><Relationship Id="rId94" Type="http://schemas.openxmlformats.org/officeDocument/2006/relationships/hyperlink" Target="https://zakon.rada.gov.ua/laws/show/1314-18" TargetMode="External"/><Relationship Id="rId4" Type="http://schemas.openxmlformats.org/officeDocument/2006/relationships/webSettings" Target="webSettings.xml"/><Relationship Id="rId9" Type="http://schemas.openxmlformats.org/officeDocument/2006/relationships/hyperlink" Target="https://zakon.rada.gov.ua/laws/show/2918-14" TargetMode="External"/><Relationship Id="rId13" Type="http://schemas.openxmlformats.org/officeDocument/2006/relationships/hyperlink" Target="https://zakon.rada.gov.ua/laws/show/2918-14" TargetMode="External"/><Relationship Id="rId18" Type="http://schemas.openxmlformats.org/officeDocument/2006/relationships/hyperlink" Target="https://zakon.rada.gov.ua/laws/show/z0056-18" TargetMode="External"/><Relationship Id="rId39" Type="http://schemas.openxmlformats.org/officeDocument/2006/relationships/hyperlink" Target="https://zakon.rada.gov.ua/laws/file/imgs/59/p472397n116-9.em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CDED1-7A7C-4D09-974F-DA02321F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7667</Words>
  <Characters>43708</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Людмила</cp:lastModifiedBy>
  <cp:revision>8</cp:revision>
  <cp:lastPrinted>2021-12-14T07:46:00Z</cp:lastPrinted>
  <dcterms:created xsi:type="dcterms:W3CDTF">2021-12-13T12:37:00Z</dcterms:created>
  <dcterms:modified xsi:type="dcterms:W3CDTF">2021-12-14T07:47:00Z</dcterms:modified>
</cp:coreProperties>
</file>